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E6498" w14:textId="77777777" w:rsidR="00E20490" w:rsidRDefault="00E20490" w:rsidP="00E20490">
      <w:pPr>
        <w:pStyle w:val="LGAItemNoHeading"/>
        <w:spacing w:before="0" w:line="240" w:lineRule="auto"/>
        <w:outlineLvl w:val="0"/>
        <w:rPr>
          <w:rFonts w:ascii="Arial" w:hAnsi="Arial" w:cs="Arial"/>
          <w:sz w:val="28"/>
          <w:szCs w:val="28"/>
        </w:rPr>
      </w:pPr>
      <w:r>
        <w:rPr>
          <w:rFonts w:ascii="Arial" w:hAnsi="Arial" w:cs="Arial"/>
          <w:sz w:val="28"/>
          <w:szCs w:val="28"/>
        </w:rPr>
        <w:t xml:space="preserve">Update on Other Board Business </w:t>
      </w:r>
    </w:p>
    <w:p w14:paraId="5F2E6499"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Purpose of report</w:t>
      </w:r>
    </w:p>
    <w:p w14:paraId="5F2E649A" w14:textId="77777777" w:rsidR="00E20490" w:rsidRPr="00313AEC" w:rsidRDefault="00E20490" w:rsidP="00E20490">
      <w:pPr>
        <w:pStyle w:val="MainText"/>
        <w:spacing w:line="240" w:lineRule="auto"/>
        <w:rPr>
          <w:rFonts w:ascii="Arial" w:hAnsi="Arial" w:cs="Arial"/>
          <w:b/>
          <w:szCs w:val="22"/>
        </w:rPr>
      </w:pPr>
    </w:p>
    <w:p w14:paraId="5F2E649B" w14:textId="77777777" w:rsidR="00E20490" w:rsidRPr="00313AEC" w:rsidRDefault="00E20490" w:rsidP="00E20490">
      <w:pPr>
        <w:pStyle w:val="MainText"/>
        <w:spacing w:line="240" w:lineRule="auto"/>
        <w:rPr>
          <w:rFonts w:ascii="Arial" w:hAnsi="Arial" w:cs="Arial"/>
          <w:szCs w:val="22"/>
        </w:rPr>
      </w:pPr>
      <w:r w:rsidRPr="00313AEC">
        <w:rPr>
          <w:rFonts w:ascii="Arial" w:hAnsi="Arial" w:cs="Arial"/>
          <w:szCs w:val="22"/>
        </w:rPr>
        <w:t>For information and comment.</w:t>
      </w:r>
      <w:bookmarkStart w:id="0" w:name="_GoBack"/>
      <w:bookmarkEnd w:id="0"/>
    </w:p>
    <w:p w14:paraId="5F2E649C" w14:textId="77777777" w:rsidR="00E20490" w:rsidRPr="00313AEC" w:rsidRDefault="00E20490" w:rsidP="00E20490">
      <w:pPr>
        <w:pStyle w:val="MainText"/>
        <w:spacing w:line="240" w:lineRule="auto"/>
        <w:rPr>
          <w:rFonts w:ascii="Arial" w:hAnsi="Arial" w:cs="Arial"/>
          <w:b/>
          <w:szCs w:val="22"/>
        </w:rPr>
      </w:pPr>
    </w:p>
    <w:p w14:paraId="5F2E649D"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Summary</w:t>
      </w:r>
    </w:p>
    <w:p w14:paraId="5F2E649E" w14:textId="77777777" w:rsidR="00E20490" w:rsidRPr="00313AEC" w:rsidRDefault="00E20490" w:rsidP="00E20490">
      <w:pPr>
        <w:pStyle w:val="MainText"/>
        <w:spacing w:line="240" w:lineRule="auto"/>
        <w:rPr>
          <w:rFonts w:ascii="Arial" w:hAnsi="Arial" w:cs="Arial"/>
          <w:b/>
          <w:szCs w:val="22"/>
        </w:rPr>
      </w:pPr>
    </w:p>
    <w:p w14:paraId="5F2E649F" w14:textId="77777777" w:rsidR="00E20490" w:rsidRDefault="00E20490" w:rsidP="00E20490">
      <w:pPr>
        <w:pStyle w:val="MainText"/>
        <w:spacing w:line="240" w:lineRule="auto"/>
        <w:rPr>
          <w:rFonts w:ascii="Arial" w:hAnsi="Arial" w:cs="Arial"/>
          <w:szCs w:val="22"/>
        </w:rPr>
      </w:pPr>
      <w:r w:rsidRPr="00313AEC">
        <w:rPr>
          <w:rFonts w:ascii="Arial" w:hAnsi="Arial" w:cs="Arial"/>
          <w:szCs w:val="22"/>
        </w:rPr>
        <w:t>Members to note the following updates:</w:t>
      </w:r>
    </w:p>
    <w:p w14:paraId="327582F2" w14:textId="77777777" w:rsidR="00D30954" w:rsidRPr="00313AEC" w:rsidRDefault="00D30954" w:rsidP="00E20490">
      <w:pPr>
        <w:pStyle w:val="MainText"/>
        <w:spacing w:line="240" w:lineRule="auto"/>
        <w:rPr>
          <w:rFonts w:ascii="Arial" w:hAnsi="Arial" w:cs="Arial"/>
          <w:szCs w:val="22"/>
        </w:rPr>
      </w:pPr>
    </w:p>
    <w:p w14:paraId="5F2E64A8" w14:textId="77777777" w:rsidR="00AA6F4D" w:rsidRPr="00313AEC"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13AEC" w14:paraId="5F2E64B6" w14:textId="77777777">
        <w:tc>
          <w:tcPr>
            <w:tcW w:w="9157" w:type="dxa"/>
          </w:tcPr>
          <w:p w14:paraId="5F2E64A9" w14:textId="77777777" w:rsidR="000C3360" w:rsidRPr="00313AEC" w:rsidRDefault="000C3360" w:rsidP="0021114E">
            <w:pPr>
              <w:pStyle w:val="MainText"/>
              <w:spacing w:line="240" w:lineRule="auto"/>
              <w:rPr>
                <w:rFonts w:ascii="Arial" w:hAnsi="Arial" w:cs="Arial"/>
                <w:b/>
                <w:szCs w:val="22"/>
              </w:rPr>
            </w:pPr>
          </w:p>
          <w:p w14:paraId="5F2E64AA"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Recommendations</w:t>
            </w:r>
          </w:p>
          <w:p w14:paraId="5F2E64AB" w14:textId="77777777" w:rsidR="00E20490" w:rsidRPr="00313AEC" w:rsidRDefault="00E20490" w:rsidP="00E20490">
            <w:pPr>
              <w:pStyle w:val="MainText"/>
              <w:spacing w:line="240" w:lineRule="auto"/>
              <w:rPr>
                <w:rFonts w:ascii="Arial" w:hAnsi="Arial" w:cs="Arial"/>
                <w:szCs w:val="22"/>
              </w:rPr>
            </w:pPr>
          </w:p>
          <w:p w14:paraId="5F2E64AC" w14:textId="77777777" w:rsidR="00E20490" w:rsidRPr="00313AEC" w:rsidRDefault="00E20490" w:rsidP="00E20490">
            <w:pPr>
              <w:pStyle w:val="MainText"/>
              <w:spacing w:line="240" w:lineRule="auto"/>
              <w:rPr>
                <w:rFonts w:ascii="Arial" w:hAnsi="Arial" w:cs="Arial"/>
                <w:szCs w:val="22"/>
              </w:rPr>
            </w:pPr>
            <w:r w:rsidRPr="00313AEC">
              <w:rPr>
                <w:rFonts w:ascii="Arial" w:hAnsi="Arial" w:cs="Arial"/>
                <w:szCs w:val="22"/>
              </w:rPr>
              <w:t xml:space="preserve">Members of the Community Wellbeing Board are asked to: </w:t>
            </w:r>
          </w:p>
          <w:p w14:paraId="5F2E64AD" w14:textId="77777777" w:rsidR="00E20490" w:rsidRPr="00313AEC" w:rsidRDefault="00E20490" w:rsidP="00E20490">
            <w:pPr>
              <w:pStyle w:val="MainText"/>
              <w:spacing w:line="240" w:lineRule="auto"/>
              <w:rPr>
                <w:rFonts w:ascii="Arial" w:hAnsi="Arial" w:cs="Arial"/>
                <w:szCs w:val="22"/>
              </w:rPr>
            </w:pPr>
          </w:p>
          <w:p w14:paraId="5F2E64AE" w14:textId="77777777" w:rsidR="00E20490" w:rsidRPr="00313AEC" w:rsidRDefault="00E20490" w:rsidP="001B1784">
            <w:pPr>
              <w:pStyle w:val="MainText"/>
              <w:numPr>
                <w:ilvl w:val="0"/>
                <w:numId w:val="1"/>
              </w:numPr>
              <w:tabs>
                <w:tab w:val="left" w:pos="709"/>
              </w:tabs>
              <w:spacing w:line="240" w:lineRule="auto"/>
              <w:rPr>
                <w:rFonts w:ascii="Arial" w:hAnsi="Arial" w:cs="Arial"/>
                <w:szCs w:val="22"/>
              </w:rPr>
            </w:pPr>
            <w:r w:rsidRPr="00313AEC">
              <w:rPr>
                <w:rFonts w:ascii="Arial" w:eastAsia="Calibri" w:hAnsi="Arial" w:cs="Arial"/>
                <w:b/>
                <w:szCs w:val="22"/>
                <w:lang w:eastAsia="en-US"/>
              </w:rPr>
              <w:t>Provide oral updates</w:t>
            </w:r>
            <w:r w:rsidRPr="00313AEC">
              <w:rPr>
                <w:rFonts w:ascii="Arial" w:eastAsia="Calibri" w:hAnsi="Arial" w:cs="Arial"/>
                <w:szCs w:val="22"/>
                <w:lang w:eastAsia="en-US"/>
              </w:rPr>
              <w:t xml:space="preserve"> on any other outside bodies / external meetings they may have attended on behalf of the Community Wellbeing Board since the last meeting; and</w:t>
            </w:r>
          </w:p>
          <w:p w14:paraId="5F2E64AF" w14:textId="77777777" w:rsidR="00E20490" w:rsidRPr="00313AEC" w:rsidRDefault="00E20490" w:rsidP="00E20490">
            <w:pPr>
              <w:pStyle w:val="MainText"/>
              <w:tabs>
                <w:tab w:val="left" w:pos="709"/>
              </w:tabs>
              <w:spacing w:line="240" w:lineRule="auto"/>
              <w:rPr>
                <w:rFonts w:ascii="Arial" w:hAnsi="Arial" w:cs="Arial"/>
                <w:color w:val="FF0000"/>
                <w:szCs w:val="22"/>
              </w:rPr>
            </w:pPr>
          </w:p>
          <w:p w14:paraId="5F2E64B0" w14:textId="77777777" w:rsidR="00E20490" w:rsidRPr="00313AEC" w:rsidRDefault="00E20490" w:rsidP="00E20490">
            <w:pPr>
              <w:pStyle w:val="MainText"/>
              <w:tabs>
                <w:tab w:val="left" w:pos="709"/>
              </w:tabs>
              <w:spacing w:line="240" w:lineRule="auto"/>
              <w:ind w:firstLine="426"/>
              <w:rPr>
                <w:rFonts w:ascii="Arial" w:hAnsi="Arial" w:cs="Arial"/>
                <w:szCs w:val="22"/>
              </w:rPr>
            </w:pPr>
            <w:r w:rsidRPr="00313AEC">
              <w:rPr>
                <w:rFonts w:ascii="Arial" w:hAnsi="Arial" w:cs="Arial"/>
                <w:szCs w:val="22"/>
              </w:rPr>
              <w:t>2.</w:t>
            </w:r>
            <w:r w:rsidRPr="00313AEC">
              <w:rPr>
                <w:rFonts w:ascii="Arial" w:hAnsi="Arial" w:cs="Arial"/>
                <w:b/>
                <w:szCs w:val="22"/>
              </w:rPr>
              <w:t xml:space="preserve"> </w:t>
            </w:r>
            <w:r w:rsidRPr="00313AEC">
              <w:rPr>
                <w:rFonts w:ascii="Arial" w:hAnsi="Arial" w:cs="Arial"/>
                <w:b/>
                <w:szCs w:val="22"/>
              </w:rPr>
              <w:tab/>
              <w:t>Note</w:t>
            </w:r>
            <w:r w:rsidRPr="00313AEC">
              <w:rPr>
                <w:rFonts w:ascii="Arial" w:hAnsi="Arial" w:cs="Arial"/>
                <w:szCs w:val="22"/>
              </w:rPr>
              <w:t xml:space="preserve"> the updates contained in the report.</w:t>
            </w:r>
          </w:p>
          <w:p w14:paraId="5F2E64B1" w14:textId="77777777" w:rsidR="00E20490" w:rsidRPr="00313AEC" w:rsidRDefault="00E20490" w:rsidP="00E20490">
            <w:pPr>
              <w:pStyle w:val="MainText"/>
              <w:tabs>
                <w:tab w:val="left" w:pos="709"/>
              </w:tabs>
              <w:spacing w:line="240" w:lineRule="auto"/>
              <w:ind w:left="720"/>
              <w:rPr>
                <w:rFonts w:ascii="Arial" w:hAnsi="Arial" w:cs="Arial"/>
                <w:szCs w:val="22"/>
              </w:rPr>
            </w:pPr>
          </w:p>
          <w:p w14:paraId="5F2E64B2"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Action</w:t>
            </w:r>
          </w:p>
          <w:p w14:paraId="5F2E64B3" w14:textId="77777777" w:rsidR="00E20490" w:rsidRPr="00313AEC" w:rsidRDefault="00E20490" w:rsidP="00E20490">
            <w:pPr>
              <w:pStyle w:val="MainText"/>
              <w:spacing w:line="240" w:lineRule="auto"/>
              <w:rPr>
                <w:rFonts w:ascii="Arial" w:hAnsi="Arial" w:cs="Arial"/>
                <w:szCs w:val="22"/>
              </w:rPr>
            </w:pPr>
          </w:p>
          <w:p w14:paraId="5F2E64B4" w14:textId="77777777" w:rsidR="000A3935" w:rsidRPr="00313AEC" w:rsidRDefault="00E20490" w:rsidP="00E20490">
            <w:pPr>
              <w:pStyle w:val="MainText"/>
              <w:spacing w:line="240" w:lineRule="auto"/>
              <w:rPr>
                <w:rFonts w:ascii="Arial" w:hAnsi="Arial" w:cs="Arial"/>
              </w:rPr>
            </w:pPr>
            <w:r w:rsidRPr="00313AEC">
              <w:rPr>
                <w:rFonts w:ascii="Arial" w:hAnsi="Arial" w:cs="Arial"/>
              </w:rPr>
              <w:t>As directed by members.</w:t>
            </w:r>
          </w:p>
          <w:p w14:paraId="5F2E64B5" w14:textId="77777777" w:rsidR="00E20490" w:rsidRPr="00313AEC" w:rsidRDefault="00E20490" w:rsidP="00E20490">
            <w:pPr>
              <w:pStyle w:val="MainText"/>
              <w:spacing w:line="240" w:lineRule="auto"/>
              <w:rPr>
                <w:rFonts w:ascii="Arial" w:hAnsi="Arial" w:cs="Arial"/>
                <w:b/>
                <w:szCs w:val="22"/>
              </w:rPr>
            </w:pPr>
          </w:p>
        </w:tc>
      </w:tr>
    </w:tbl>
    <w:p w14:paraId="5F2E64B7" w14:textId="77777777" w:rsidR="00AA6F4D" w:rsidRPr="00313AEC" w:rsidRDefault="00AA6F4D" w:rsidP="0021114E">
      <w:pPr>
        <w:pStyle w:val="MainText"/>
        <w:spacing w:line="240" w:lineRule="auto"/>
        <w:rPr>
          <w:rFonts w:ascii="Arial" w:hAnsi="Arial" w:cs="Arial"/>
          <w:szCs w:val="22"/>
        </w:rPr>
      </w:pPr>
    </w:p>
    <w:p w14:paraId="5F2E64B8" w14:textId="77777777" w:rsidR="000D2BDB" w:rsidRPr="00313AEC" w:rsidRDefault="000D2BDB" w:rsidP="0021114E">
      <w:pPr>
        <w:pStyle w:val="MainText"/>
        <w:spacing w:line="240" w:lineRule="auto"/>
        <w:rPr>
          <w:rFonts w:ascii="Arial" w:hAnsi="Arial" w:cs="Arial"/>
          <w:szCs w:val="22"/>
        </w:rPr>
      </w:pPr>
    </w:p>
    <w:p w14:paraId="5F2E64B9" w14:textId="77777777" w:rsidR="00AA6F4D" w:rsidRPr="00313AEC" w:rsidRDefault="00AA6F4D" w:rsidP="0021114E">
      <w:pPr>
        <w:pStyle w:val="MainText"/>
        <w:spacing w:line="240" w:lineRule="auto"/>
        <w:rPr>
          <w:rFonts w:ascii="Arial" w:hAnsi="Arial" w:cs="Arial"/>
          <w:szCs w:val="22"/>
        </w:rPr>
      </w:pPr>
    </w:p>
    <w:p w14:paraId="5F2E64BA" w14:textId="77777777" w:rsidR="0021114E" w:rsidRPr="00313AEC" w:rsidRDefault="0021114E"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E20490" w:rsidRPr="00313AEC" w14:paraId="5F2E64BD" w14:textId="77777777" w:rsidTr="00405B49">
        <w:tc>
          <w:tcPr>
            <w:tcW w:w="2802" w:type="dxa"/>
          </w:tcPr>
          <w:p w14:paraId="5F2E64BB"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b/>
                <w:szCs w:val="22"/>
              </w:rPr>
              <w:t>Contact officer:</w:t>
            </w:r>
            <w:r w:rsidRPr="00313AEC">
              <w:rPr>
                <w:rFonts w:ascii="Arial" w:hAnsi="Arial" w:cs="Arial"/>
                <w:szCs w:val="22"/>
              </w:rPr>
              <w:t xml:space="preserve"> </w:t>
            </w:r>
          </w:p>
        </w:tc>
        <w:tc>
          <w:tcPr>
            <w:tcW w:w="6378" w:type="dxa"/>
          </w:tcPr>
          <w:p w14:paraId="5F2E64BC"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Mark Norris</w:t>
            </w:r>
          </w:p>
        </w:tc>
      </w:tr>
      <w:tr w:rsidR="00E20490" w:rsidRPr="00313AEC" w14:paraId="5F2E64C0" w14:textId="77777777" w:rsidTr="00405B49">
        <w:tc>
          <w:tcPr>
            <w:tcW w:w="2802" w:type="dxa"/>
          </w:tcPr>
          <w:p w14:paraId="5F2E64BE"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Position:</w:t>
            </w:r>
          </w:p>
        </w:tc>
        <w:tc>
          <w:tcPr>
            <w:tcW w:w="6378" w:type="dxa"/>
          </w:tcPr>
          <w:p w14:paraId="5F2E64BF"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Principle Policy Adviser</w:t>
            </w:r>
          </w:p>
        </w:tc>
      </w:tr>
      <w:tr w:rsidR="00E20490" w:rsidRPr="00313AEC" w14:paraId="5F2E64C3" w14:textId="77777777" w:rsidTr="00405B49">
        <w:tc>
          <w:tcPr>
            <w:tcW w:w="2802" w:type="dxa"/>
          </w:tcPr>
          <w:p w14:paraId="5F2E64C1"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Phone no:</w:t>
            </w:r>
          </w:p>
        </w:tc>
        <w:tc>
          <w:tcPr>
            <w:tcW w:w="6378" w:type="dxa"/>
          </w:tcPr>
          <w:p w14:paraId="5F2E64C2"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020 7664 3241</w:t>
            </w:r>
          </w:p>
        </w:tc>
      </w:tr>
      <w:tr w:rsidR="00E20490" w:rsidRPr="00313AEC" w14:paraId="5F2E64C6" w14:textId="77777777" w:rsidTr="00405B49">
        <w:trPr>
          <w:trHeight w:val="507"/>
        </w:trPr>
        <w:tc>
          <w:tcPr>
            <w:tcW w:w="2802" w:type="dxa"/>
          </w:tcPr>
          <w:p w14:paraId="5F2E64C4"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Email:</w:t>
            </w:r>
          </w:p>
        </w:tc>
        <w:tc>
          <w:tcPr>
            <w:tcW w:w="6378" w:type="dxa"/>
          </w:tcPr>
          <w:p w14:paraId="5F2E64C5" w14:textId="77777777" w:rsidR="00E20490" w:rsidRPr="00313AEC" w:rsidRDefault="00CA4526" w:rsidP="00405B49">
            <w:pPr>
              <w:pStyle w:val="MainText"/>
              <w:spacing w:before="120" w:line="240" w:lineRule="auto"/>
              <w:rPr>
                <w:rFonts w:ascii="Arial" w:hAnsi="Arial" w:cs="Arial"/>
                <w:szCs w:val="22"/>
              </w:rPr>
            </w:pPr>
            <w:hyperlink r:id="rId11" w:history="1">
              <w:r w:rsidR="00E20490" w:rsidRPr="00313AEC">
                <w:rPr>
                  <w:rStyle w:val="Hyperlink"/>
                  <w:rFonts w:ascii="Arial" w:hAnsi="Arial" w:cs="Arial"/>
                  <w:szCs w:val="22"/>
                </w:rPr>
                <w:t>mark.norris@local.gov.uk</w:t>
              </w:r>
            </w:hyperlink>
            <w:r w:rsidR="00E20490" w:rsidRPr="00313AEC">
              <w:rPr>
                <w:rFonts w:ascii="Arial" w:hAnsi="Arial" w:cs="Arial"/>
                <w:szCs w:val="22"/>
              </w:rPr>
              <w:t xml:space="preserve"> </w:t>
            </w:r>
          </w:p>
        </w:tc>
      </w:tr>
    </w:tbl>
    <w:p w14:paraId="5F2E64C7" w14:textId="77777777" w:rsidR="001E476B" w:rsidRPr="00313AEC" w:rsidRDefault="001E476B">
      <w:pPr>
        <w:rPr>
          <w:rFonts w:ascii="Arial" w:hAnsi="Arial" w:cs="Arial"/>
          <w:szCs w:val="22"/>
        </w:rPr>
        <w:sectPr w:rsidR="001E476B" w:rsidRPr="00313AEC"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F2E64C8" w14:textId="77777777" w:rsidR="0021114E" w:rsidRPr="00313AEC" w:rsidRDefault="0021114E" w:rsidP="00E20490">
      <w:pPr>
        <w:rPr>
          <w:rFonts w:ascii="Arial" w:hAnsi="Arial" w:cs="Arial"/>
          <w:szCs w:val="22"/>
        </w:rPr>
      </w:pPr>
      <w:r w:rsidRPr="00313AEC">
        <w:rPr>
          <w:rFonts w:ascii="Arial" w:hAnsi="Arial" w:cs="Arial"/>
          <w:szCs w:val="22"/>
        </w:rPr>
        <w:lastRenderedPageBreak/>
        <w:br w:type="page"/>
      </w:r>
      <w:bookmarkStart w:id="3" w:name="MainHeading2"/>
      <w:bookmarkEnd w:id="3"/>
    </w:p>
    <w:p w14:paraId="5F2E64C9" w14:textId="77777777" w:rsidR="00E20490" w:rsidRPr="00313AEC" w:rsidRDefault="00E20490" w:rsidP="00E20490">
      <w:pPr>
        <w:pStyle w:val="LGAItemNoHeading"/>
        <w:spacing w:before="0" w:after="0" w:line="240" w:lineRule="auto"/>
        <w:outlineLvl w:val="0"/>
        <w:rPr>
          <w:rFonts w:ascii="Arial" w:hAnsi="Arial" w:cs="Arial"/>
          <w:sz w:val="28"/>
          <w:szCs w:val="28"/>
        </w:rPr>
      </w:pPr>
      <w:r w:rsidRPr="00313AEC">
        <w:rPr>
          <w:rFonts w:ascii="Arial" w:hAnsi="Arial" w:cs="Arial"/>
          <w:sz w:val="28"/>
          <w:szCs w:val="28"/>
        </w:rPr>
        <w:lastRenderedPageBreak/>
        <w:t xml:space="preserve">Update on Other Board Business </w:t>
      </w:r>
    </w:p>
    <w:p w14:paraId="5F2E64CA" w14:textId="77777777" w:rsidR="00E20490" w:rsidRPr="00313AEC" w:rsidRDefault="00E20490" w:rsidP="00E20490">
      <w:pPr>
        <w:rPr>
          <w:rFonts w:ascii="Arial" w:hAnsi="Arial" w:cs="Arial"/>
          <w:szCs w:val="22"/>
        </w:rPr>
      </w:pPr>
    </w:p>
    <w:p w14:paraId="016D734B" w14:textId="77777777" w:rsidR="001B1784" w:rsidRDefault="001B1784" w:rsidP="001B1784">
      <w:pPr>
        <w:rPr>
          <w:rFonts w:ascii="Arial" w:hAnsi="Arial" w:cs="Arial"/>
          <w:b/>
          <w:bCs/>
        </w:rPr>
      </w:pPr>
      <w:r>
        <w:rPr>
          <w:rFonts w:ascii="Arial" w:hAnsi="Arial" w:cs="Arial"/>
          <w:b/>
          <w:bCs/>
        </w:rPr>
        <w:t>Future of adult social care</w:t>
      </w:r>
    </w:p>
    <w:p w14:paraId="5EECBC5E" w14:textId="77777777" w:rsidR="001B1784" w:rsidRPr="001B1784" w:rsidRDefault="001B1784" w:rsidP="001B1784">
      <w:pPr>
        <w:rPr>
          <w:rFonts w:ascii="Arial" w:hAnsi="Arial" w:cs="Arial"/>
          <w:b/>
          <w:bCs/>
          <w:szCs w:val="22"/>
        </w:rPr>
      </w:pPr>
    </w:p>
    <w:p w14:paraId="3B0354DC" w14:textId="495FB850" w:rsidR="001B1784" w:rsidRPr="001B1784" w:rsidRDefault="001B1784" w:rsidP="001B1784">
      <w:pPr>
        <w:pStyle w:val="ListParagraph"/>
        <w:numPr>
          <w:ilvl w:val="0"/>
          <w:numId w:val="2"/>
        </w:numPr>
        <w:rPr>
          <w:rFonts w:ascii="Arial" w:hAnsi="Arial" w:cs="Arial"/>
          <w:szCs w:val="22"/>
        </w:rPr>
      </w:pPr>
      <w:r w:rsidRPr="001B1784">
        <w:rPr>
          <w:rFonts w:ascii="Arial" w:hAnsi="Arial" w:cs="Arial"/>
          <w:szCs w:val="22"/>
        </w:rPr>
        <w:t xml:space="preserve">On 6 March we launched a new publication, </w:t>
      </w:r>
      <w:r w:rsidRPr="001B1784">
        <w:rPr>
          <w:rFonts w:ascii="Arial" w:hAnsi="Arial" w:cs="Arial"/>
          <w:i/>
          <w:iCs/>
          <w:szCs w:val="22"/>
        </w:rPr>
        <w:t>Towards change, towards hope</w:t>
      </w:r>
      <w:r w:rsidRPr="001B1784">
        <w:rPr>
          <w:rFonts w:ascii="Arial" w:hAnsi="Arial" w:cs="Arial"/>
          <w:szCs w:val="22"/>
        </w:rPr>
        <w:t xml:space="preserve">, on the future of care and support as part of our wider green paper work, </w:t>
      </w:r>
      <w:r w:rsidRPr="001B1784">
        <w:rPr>
          <w:rFonts w:ascii="Arial" w:hAnsi="Arial" w:cs="Arial"/>
          <w:i/>
          <w:iCs/>
          <w:szCs w:val="22"/>
        </w:rPr>
        <w:t>The lives we want to lead</w:t>
      </w:r>
      <w:r w:rsidRPr="001B1784">
        <w:rPr>
          <w:rFonts w:ascii="Arial" w:hAnsi="Arial" w:cs="Arial"/>
          <w:szCs w:val="22"/>
        </w:rPr>
        <w:t>. The publication calls for a change in how we talk about social care, sets out revised figures on the short- and medium-term funding gap (£810 million in 2020/21 and £3.9 billion in 2024/25), calls for a much greater focus on prevention and wellbeing, proposes ways in which the NHS can support such a move, and sets out some principles that should underpin decision-making on reforms for how social care is paid for and funded. The publication has been very well received amongst partners and on social media – particularly by those organisations representing people who use care services and who are calling for a more positive vision for social care. They have praised the LGA’s “leadership” of the debate and encouraged other organisations to follow our lead. Figures from 13 March show that the publication has been downloaded more than 450 times and has reached more than 14,500 people on Twitter alone. Given the enormous and understandable attention on Covid19, these are positive figures.</w:t>
      </w:r>
    </w:p>
    <w:p w14:paraId="09DB462E" w14:textId="77777777" w:rsidR="001B1784" w:rsidRPr="001B1784" w:rsidRDefault="001B1784" w:rsidP="001B1784">
      <w:pPr>
        <w:rPr>
          <w:rFonts w:ascii="Arial" w:hAnsi="Arial" w:cs="Arial"/>
          <w:szCs w:val="22"/>
        </w:rPr>
      </w:pPr>
    </w:p>
    <w:p w14:paraId="3C200669" w14:textId="54E13CA4" w:rsidR="001B1784" w:rsidRPr="001B1784" w:rsidRDefault="001B1784" w:rsidP="001B1784">
      <w:pPr>
        <w:pStyle w:val="ListParagraph"/>
        <w:numPr>
          <w:ilvl w:val="0"/>
          <w:numId w:val="2"/>
        </w:numPr>
        <w:rPr>
          <w:rFonts w:ascii="Arial" w:hAnsi="Arial" w:cs="Arial"/>
          <w:szCs w:val="22"/>
        </w:rPr>
      </w:pPr>
      <w:r w:rsidRPr="001B1784">
        <w:rPr>
          <w:rFonts w:ascii="Arial" w:hAnsi="Arial" w:cs="Arial"/>
          <w:szCs w:val="22"/>
        </w:rPr>
        <w:t>On the same day that our new publication launched, the Secretary of State for Health and Social Care posted a public letter on social media to all parliamentarians requesting views and opinions on reforming social care to commence a process of cross-party working. The letter state that ‘structured talks’ would then be held in May. In our response to the 2020 Budget we welcomed the Secretary of State’s letter and set out our eagerness to be part of building cross-party consensus. The timescale for structured talks is now obviously subject to change given the priority of responding to Covid19.</w:t>
      </w:r>
    </w:p>
    <w:p w14:paraId="0C6AB3CC" w14:textId="77777777" w:rsidR="001B1784" w:rsidRPr="001B1784" w:rsidRDefault="001B1784" w:rsidP="001B1784">
      <w:pPr>
        <w:pStyle w:val="ListParagraph"/>
        <w:rPr>
          <w:rFonts w:ascii="Arial" w:hAnsi="Arial" w:cs="Arial"/>
          <w:szCs w:val="22"/>
        </w:rPr>
      </w:pPr>
    </w:p>
    <w:p w14:paraId="0561294B" w14:textId="77777777" w:rsidR="001B1784" w:rsidRDefault="001B1784" w:rsidP="001B1784">
      <w:pPr>
        <w:rPr>
          <w:rFonts w:ascii="Arial" w:hAnsi="Arial" w:cs="Arial"/>
          <w:b/>
          <w:bCs/>
          <w:szCs w:val="22"/>
        </w:rPr>
      </w:pPr>
      <w:r w:rsidRPr="001B1784">
        <w:rPr>
          <w:rFonts w:ascii="Arial" w:hAnsi="Arial" w:cs="Arial"/>
          <w:b/>
          <w:bCs/>
          <w:szCs w:val="22"/>
        </w:rPr>
        <w:t>Suicide Prevention</w:t>
      </w:r>
    </w:p>
    <w:p w14:paraId="0A61EDBB" w14:textId="77777777" w:rsidR="001B1784" w:rsidRPr="001B1784" w:rsidRDefault="001B1784" w:rsidP="001B1784">
      <w:pPr>
        <w:rPr>
          <w:rFonts w:ascii="Arial" w:hAnsi="Arial" w:cs="Arial"/>
          <w:b/>
          <w:bCs/>
          <w:szCs w:val="22"/>
        </w:rPr>
      </w:pPr>
    </w:p>
    <w:p w14:paraId="7B79CB14" w14:textId="1164F82C" w:rsidR="001B1784" w:rsidRDefault="001B1784" w:rsidP="001B1784">
      <w:pPr>
        <w:pStyle w:val="NormalWeb"/>
        <w:numPr>
          <w:ilvl w:val="0"/>
          <w:numId w:val="2"/>
        </w:numPr>
        <w:spacing w:before="0" w:beforeAutospacing="0" w:after="0" w:afterAutospacing="0"/>
        <w:rPr>
          <w:rFonts w:ascii="Arial" w:hAnsi="Arial" w:cs="Arial"/>
          <w:sz w:val="22"/>
          <w:szCs w:val="22"/>
        </w:rPr>
      </w:pPr>
      <w:r w:rsidRPr="001B1784">
        <w:rPr>
          <w:rFonts w:ascii="Arial" w:hAnsi="Arial" w:cs="Arial"/>
          <w:sz w:val="22"/>
          <w:szCs w:val="22"/>
        </w:rPr>
        <w:t xml:space="preserve">The Association of Directors of Public Health (ADPH), LGA, Public Health England (PHE) and the Department of Health and Social Care (DHSC) have worked together to develop a public mental health support offer, starting with suicide prevention from September 2019 to March 2020. The SLI programme is delivered in partnership by ADPH and LGA and is funded by £600,000 from DHSC. </w:t>
      </w:r>
    </w:p>
    <w:p w14:paraId="050BF2DC" w14:textId="77777777" w:rsidR="001B1784" w:rsidRPr="001B1784" w:rsidRDefault="001B1784" w:rsidP="001B1784">
      <w:pPr>
        <w:pStyle w:val="NormalWeb"/>
        <w:spacing w:before="0" w:beforeAutospacing="0" w:after="0" w:afterAutospacing="0"/>
        <w:ind w:left="357"/>
        <w:rPr>
          <w:rFonts w:ascii="Arial" w:hAnsi="Arial" w:cs="Arial"/>
          <w:sz w:val="22"/>
          <w:szCs w:val="22"/>
        </w:rPr>
      </w:pPr>
    </w:p>
    <w:p w14:paraId="0A70BE3F" w14:textId="1164F82C" w:rsidR="001B1784" w:rsidRDefault="001B1784" w:rsidP="001B1784">
      <w:pPr>
        <w:pStyle w:val="NormalWeb"/>
        <w:numPr>
          <w:ilvl w:val="0"/>
          <w:numId w:val="2"/>
        </w:numPr>
        <w:spacing w:before="0" w:beforeAutospacing="0" w:after="0" w:afterAutospacing="0"/>
        <w:rPr>
          <w:rFonts w:ascii="Arial" w:hAnsi="Arial" w:cs="Arial"/>
          <w:sz w:val="22"/>
          <w:szCs w:val="22"/>
        </w:rPr>
      </w:pPr>
      <w:r w:rsidRPr="001B1784">
        <w:rPr>
          <w:rFonts w:ascii="Arial" w:hAnsi="Arial" w:cs="Arial"/>
          <w:sz w:val="22"/>
          <w:szCs w:val="22"/>
        </w:rPr>
        <w:t>Despite a delay with DHSC confirming funding, we are on course to achieve the year 1 deliverables, and have received positive feedback from councils on all elements of the programme:</w:t>
      </w:r>
    </w:p>
    <w:p w14:paraId="56FC3A4B" w14:textId="77777777" w:rsidR="001B1784" w:rsidRPr="001B1784" w:rsidRDefault="001B1784" w:rsidP="001B1784">
      <w:pPr>
        <w:pStyle w:val="NormalWeb"/>
        <w:spacing w:before="0" w:beforeAutospacing="0" w:after="0" w:afterAutospacing="0"/>
        <w:rPr>
          <w:rFonts w:ascii="Arial" w:hAnsi="Arial" w:cs="Arial"/>
          <w:sz w:val="22"/>
          <w:szCs w:val="22"/>
        </w:rPr>
      </w:pPr>
    </w:p>
    <w:p w14:paraId="5AA981B2" w14:textId="5D0C9C24" w:rsidR="001B1784" w:rsidRDefault="001B1784" w:rsidP="001B1784">
      <w:pPr>
        <w:pStyle w:val="ListParagraph"/>
        <w:numPr>
          <w:ilvl w:val="1"/>
          <w:numId w:val="2"/>
        </w:numPr>
        <w:rPr>
          <w:rFonts w:ascii="Arial" w:hAnsi="Arial" w:cs="Arial"/>
          <w:szCs w:val="22"/>
        </w:rPr>
      </w:pPr>
      <w:r w:rsidRPr="001B1784">
        <w:rPr>
          <w:rFonts w:ascii="Arial" w:hAnsi="Arial" w:cs="Arial"/>
          <w:szCs w:val="22"/>
        </w:rPr>
        <w:t>National: a series of tools, products and events to provide wider and easy access to the good practice and learning</w:t>
      </w:r>
      <w:r w:rsidR="00DF0E1D">
        <w:rPr>
          <w:rFonts w:ascii="Arial" w:hAnsi="Arial" w:cs="Arial"/>
          <w:szCs w:val="22"/>
        </w:rPr>
        <w:t xml:space="preserve">. </w:t>
      </w:r>
      <w:r w:rsidR="00DF0E1D" w:rsidRPr="00DF0E1D">
        <w:rPr>
          <w:rFonts w:ascii="Arial" w:hAnsi="Arial" w:cs="Arial"/>
        </w:rPr>
        <w:t>This includes new case studies on aspects of suicide prevention that councils identified as areas for further support which will shortly be available on the LGA’s website.</w:t>
      </w:r>
    </w:p>
    <w:p w14:paraId="792F07AE" w14:textId="77777777" w:rsidR="001B1784" w:rsidRPr="001B1784" w:rsidRDefault="001B1784" w:rsidP="001B1784">
      <w:pPr>
        <w:pStyle w:val="ListParagraph"/>
        <w:ind w:left="1440"/>
        <w:rPr>
          <w:rFonts w:ascii="Arial" w:hAnsi="Arial" w:cs="Arial"/>
          <w:szCs w:val="22"/>
        </w:rPr>
      </w:pPr>
    </w:p>
    <w:p w14:paraId="57D9F06D" w14:textId="77777777" w:rsidR="001B1784" w:rsidRDefault="001B1784" w:rsidP="001B1784">
      <w:pPr>
        <w:pStyle w:val="ListParagraph"/>
        <w:numPr>
          <w:ilvl w:val="1"/>
          <w:numId w:val="2"/>
        </w:numPr>
        <w:rPr>
          <w:rFonts w:ascii="Arial" w:hAnsi="Arial" w:cs="Arial"/>
          <w:szCs w:val="22"/>
        </w:rPr>
      </w:pPr>
      <w:r w:rsidRPr="001B1784">
        <w:rPr>
          <w:rFonts w:ascii="Arial" w:hAnsi="Arial" w:cs="Arial"/>
          <w:szCs w:val="22"/>
        </w:rPr>
        <w:t xml:space="preserve">Regional: a grant to support to build capacity for SLI activity that is targeting a larger number of local authorities who could further strengthen an already solid approach to suicide prevention with less intensive support </w:t>
      </w:r>
    </w:p>
    <w:p w14:paraId="1C46A8AE" w14:textId="77777777" w:rsidR="001B1784" w:rsidRPr="001B1784" w:rsidRDefault="001B1784" w:rsidP="001B1784">
      <w:pPr>
        <w:rPr>
          <w:rFonts w:ascii="Arial" w:hAnsi="Arial" w:cs="Arial"/>
          <w:szCs w:val="22"/>
        </w:rPr>
      </w:pPr>
    </w:p>
    <w:p w14:paraId="3231C356" w14:textId="5EE95C5D" w:rsidR="001B1784" w:rsidRPr="001B1784" w:rsidRDefault="001B1784" w:rsidP="001B1784">
      <w:pPr>
        <w:pStyle w:val="ListParagraph"/>
        <w:numPr>
          <w:ilvl w:val="1"/>
          <w:numId w:val="2"/>
        </w:numPr>
        <w:rPr>
          <w:rFonts w:ascii="Arial" w:hAnsi="Arial" w:cs="Arial"/>
          <w:szCs w:val="22"/>
        </w:rPr>
      </w:pPr>
      <w:r w:rsidRPr="001B1784">
        <w:rPr>
          <w:rFonts w:ascii="Arial" w:hAnsi="Arial" w:cs="Arial"/>
          <w:szCs w:val="22"/>
        </w:rPr>
        <w:t xml:space="preserve">Local: bespoke expert support that is helping a relatively small of number local authorities identifying as facing delivery challenges around suicide prevention. </w:t>
      </w:r>
    </w:p>
    <w:p w14:paraId="0A7BEF1B" w14:textId="77777777" w:rsidR="001B1784" w:rsidRPr="001B1784" w:rsidRDefault="001B1784" w:rsidP="001B1784">
      <w:pPr>
        <w:pStyle w:val="ListParagraph"/>
        <w:ind w:left="1440"/>
        <w:rPr>
          <w:rFonts w:ascii="Arial" w:hAnsi="Arial" w:cs="Arial"/>
          <w:szCs w:val="22"/>
        </w:rPr>
      </w:pPr>
    </w:p>
    <w:p w14:paraId="3A1F90A3" w14:textId="13C938AF" w:rsidR="001B1784" w:rsidRPr="001B1784" w:rsidRDefault="001B1784" w:rsidP="001B1784">
      <w:pPr>
        <w:pStyle w:val="NormalWeb"/>
        <w:numPr>
          <w:ilvl w:val="0"/>
          <w:numId w:val="2"/>
        </w:numPr>
        <w:spacing w:before="0" w:beforeAutospacing="0" w:after="0" w:afterAutospacing="0"/>
        <w:rPr>
          <w:rFonts w:ascii="Arial" w:hAnsi="Arial" w:cs="Arial"/>
          <w:sz w:val="22"/>
          <w:szCs w:val="22"/>
        </w:rPr>
      </w:pPr>
      <w:r w:rsidRPr="001B1784">
        <w:rPr>
          <w:rFonts w:ascii="Arial" w:hAnsi="Arial" w:cs="Arial"/>
          <w:sz w:val="22"/>
          <w:szCs w:val="22"/>
        </w:rPr>
        <w:t xml:space="preserve">Subject to DHSC confirmation, a similar amount of funding will be available in 2020/21.  In line with Lead Members’ steer, we are proposing year 2 further develops and allows more councils to benefit from the types of activity we delivered this year. In particular, further funding for the regions to build on and spread existing SLI activity and sustain improvement in the medium term, and extending the bespoke support offer in response to demand from councils and highly positive feedback in year 1. </w:t>
      </w:r>
    </w:p>
    <w:p w14:paraId="7410E46A" w14:textId="77777777" w:rsidR="001B1784" w:rsidRPr="001B1784" w:rsidRDefault="001B1784" w:rsidP="001B1784">
      <w:pPr>
        <w:pStyle w:val="NormalWeb"/>
        <w:spacing w:before="0" w:beforeAutospacing="0" w:after="0" w:afterAutospacing="0"/>
        <w:ind w:left="360"/>
        <w:rPr>
          <w:rFonts w:ascii="Arial" w:hAnsi="Arial" w:cs="Arial"/>
          <w:sz w:val="22"/>
          <w:szCs w:val="22"/>
        </w:rPr>
      </w:pPr>
    </w:p>
    <w:p w14:paraId="67FC813F" w14:textId="0589973F" w:rsidR="001B1784" w:rsidRDefault="001B1784" w:rsidP="001B1784">
      <w:pPr>
        <w:pStyle w:val="NormalWeb"/>
        <w:numPr>
          <w:ilvl w:val="0"/>
          <w:numId w:val="2"/>
        </w:numPr>
        <w:spacing w:before="0" w:beforeAutospacing="0" w:after="0" w:afterAutospacing="0"/>
        <w:rPr>
          <w:rFonts w:ascii="Arial" w:hAnsi="Arial" w:cs="Arial"/>
          <w:sz w:val="22"/>
          <w:szCs w:val="22"/>
        </w:rPr>
      </w:pPr>
      <w:r w:rsidRPr="001B1784">
        <w:rPr>
          <w:rFonts w:ascii="Arial" w:hAnsi="Arial" w:cs="Arial"/>
          <w:sz w:val="22"/>
          <w:szCs w:val="22"/>
        </w:rPr>
        <w:t xml:space="preserve">There remains merit in moving upstream to public mental health SLI offer at the first given opportunity, and therefore it is proposed year 2 should include scoping a public mental health SLI offer in depth, with the timescales allowing ample opportunity to do so thoroughly. In year 3 and beyond, the SLI activity will broaden out to public mental health. </w:t>
      </w:r>
    </w:p>
    <w:p w14:paraId="31F9AD12" w14:textId="77777777" w:rsidR="001B1784" w:rsidRPr="001B1784" w:rsidRDefault="001B1784" w:rsidP="001B1784">
      <w:pPr>
        <w:pStyle w:val="NormalWeb"/>
        <w:spacing w:before="0" w:beforeAutospacing="0" w:after="0" w:afterAutospacing="0"/>
        <w:ind w:left="360"/>
        <w:rPr>
          <w:rFonts w:ascii="Arial" w:hAnsi="Arial" w:cs="Arial"/>
          <w:sz w:val="22"/>
          <w:szCs w:val="22"/>
        </w:rPr>
      </w:pPr>
    </w:p>
    <w:p w14:paraId="5CF74B64" w14:textId="77777777" w:rsidR="001B1784" w:rsidRDefault="001B1784" w:rsidP="001B1784">
      <w:pPr>
        <w:pStyle w:val="NormalWeb"/>
        <w:spacing w:before="0" w:beforeAutospacing="0" w:after="0" w:afterAutospacing="0"/>
        <w:rPr>
          <w:rFonts w:ascii="Arial" w:hAnsi="Arial" w:cs="Arial"/>
          <w:b/>
          <w:bCs/>
          <w:sz w:val="22"/>
          <w:szCs w:val="22"/>
        </w:rPr>
      </w:pPr>
      <w:r w:rsidRPr="001B1784">
        <w:rPr>
          <w:rFonts w:ascii="Arial" w:hAnsi="Arial" w:cs="Arial"/>
          <w:b/>
          <w:bCs/>
          <w:sz w:val="22"/>
          <w:szCs w:val="22"/>
        </w:rPr>
        <w:t xml:space="preserve">Overnight sleep-in shifts in social care </w:t>
      </w:r>
    </w:p>
    <w:p w14:paraId="4ECAD939" w14:textId="77777777" w:rsidR="001B1784" w:rsidRPr="001B1784" w:rsidRDefault="001B1784" w:rsidP="001B1784">
      <w:pPr>
        <w:pStyle w:val="NormalWeb"/>
        <w:spacing w:before="0" w:beforeAutospacing="0" w:after="0" w:afterAutospacing="0"/>
        <w:rPr>
          <w:rFonts w:ascii="Arial" w:hAnsi="Arial" w:cs="Arial"/>
          <w:b/>
          <w:bCs/>
          <w:sz w:val="22"/>
          <w:szCs w:val="22"/>
        </w:rPr>
      </w:pPr>
    </w:p>
    <w:p w14:paraId="16141EB0" w14:textId="5EB2F8F7" w:rsidR="001B1784" w:rsidRPr="001B1784" w:rsidRDefault="001B1784" w:rsidP="001B1784">
      <w:pPr>
        <w:pStyle w:val="ListParagraph"/>
        <w:numPr>
          <w:ilvl w:val="0"/>
          <w:numId w:val="2"/>
        </w:numPr>
        <w:rPr>
          <w:rFonts w:ascii="Arial" w:hAnsi="Arial" w:cs="Arial"/>
          <w:szCs w:val="22"/>
        </w:rPr>
      </w:pPr>
      <w:r w:rsidRPr="001B1784">
        <w:rPr>
          <w:rFonts w:ascii="Arial" w:hAnsi="Arial" w:cs="Arial"/>
          <w:szCs w:val="22"/>
        </w:rPr>
        <w:t xml:space="preserve">Members are aware that we intervened on behalf of councils in an ongoing case which centres on the issue of whether sleep-in workers are only entitled to the minimum wage when they are awake for the purposes of working. Last month, the Supreme Court heard a Unison-led appeal challenging the Court of Appeal ruling which found in favour of the charity </w:t>
      </w:r>
      <w:proofErr w:type="spellStart"/>
      <w:r w:rsidRPr="001B1784">
        <w:rPr>
          <w:rFonts w:ascii="Arial" w:hAnsi="Arial" w:cs="Arial"/>
          <w:szCs w:val="22"/>
        </w:rPr>
        <w:t>Mencap</w:t>
      </w:r>
      <w:proofErr w:type="spellEnd"/>
      <w:r w:rsidRPr="001B1784">
        <w:rPr>
          <w:rFonts w:ascii="Arial" w:hAnsi="Arial" w:cs="Arial"/>
          <w:szCs w:val="22"/>
        </w:rPr>
        <w:t>. It could be some time before the final judgement is handed down. We will keep you updated with any developments.</w:t>
      </w:r>
    </w:p>
    <w:p w14:paraId="1CE9F3DF" w14:textId="77777777" w:rsidR="001B1784" w:rsidRPr="001B1784" w:rsidRDefault="001B1784" w:rsidP="001B1784">
      <w:pPr>
        <w:rPr>
          <w:rFonts w:ascii="Arial" w:hAnsi="Arial" w:cs="Arial"/>
          <w:szCs w:val="22"/>
        </w:rPr>
      </w:pPr>
    </w:p>
    <w:p w14:paraId="563D72C0" w14:textId="77777777" w:rsidR="001B1784" w:rsidRPr="001B1784" w:rsidRDefault="001B1784" w:rsidP="001B1784">
      <w:pPr>
        <w:rPr>
          <w:rFonts w:ascii="Arial" w:hAnsi="Arial" w:cs="Arial"/>
          <w:b/>
          <w:bCs/>
          <w:szCs w:val="22"/>
        </w:rPr>
      </w:pPr>
      <w:r w:rsidRPr="001B1784">
        <w:rPr>
          <w:rFonts w:ascii="Arial" w:hAnsi="Arial" w:cs="Arial"/>
          <w:b/>
          <w:bCs/>
          <w:szCs w:val="22"/>
        </w:rPr>
        <w:t>Supported Housing</w:t>
      </w:r>
    </w:p>
    <w:p w14:paraId="0E680732" w14:textId="77777777" w:rsidR="001B1784" w:rsidRPr="001B1784" w:rsidRDefault="001B1784" w:rsidP="001B1784">
      <w:pPr>
        <w:rPr>
          <w:rFonts w:ascii="Arial" w:hAnsi="Arial" w:cs="Arial"/>
          <w:b/>
          <w:bCs/>
          <w:szCs w:val="22"/>
        </w:rPr>
      </w:pPr>
    </w:p>
    <w:p w14:paraId="64D9A3B8" w14:textId="3E3015EC" w:rsidR="001B1784" w:rsidRPr="001B1784" w:rsidRDefault="001B1784" w:rsidP="001B1784">
      <w:pPr>
        <w:pStyle w:val="ListParagraph"/>
        <w:numPr>
          <w:ilvl w:val="0"/>
          <w:numId w:val="2"/>
        </w:numPr>
        <w:rPr>
          <w:rFonts w:ascii="Arial" w:hAnsi="Arial" w:cs="Arial"/>
          <w:szCs w:val="22"/>
        </w:rPr>
      </w:pPr>
      <w:r w:rsidRPr="001B1784">
        <w:rPr>
          <w:rFonts w:ascii="Arial" w:hAnsi="Arial" w:cs="Arial"/>
          <w:szCs w:val="22"/>
        </w:rPr>
        <w:t>We are continuing to support councils who have raised concerns with us about the treatment of Specialist Supported Housing in the Housing Benefit Regulations. We are identifying the extent to which councils are affected and assisting their efforts to engage DWP and MHCLG.</w:t>
      </w:r>
    </w:p>
    <w:sectPr w:rsidR="001B1784" w:rsidRPr="001B1784"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E651B" w14:textId="77777777" w:rsidR="00F74057" w:rsidRDefault="00F74057">
      <w:r>
        <w:separator/>
      </w:r>
    </w:p>
  </w:endnote>
  <w:endnote w:type="continuationSeparator" w:id="0">
    <w:p w14:paraId="5F2E651C" w14:textId="77777777" w:rsidR="00F74057" w:rsidRDefault="00F7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Frutiger 45 Light">
    <w:altName w:val="Vrinda"/>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1" w:fontKey="{8E9D2E44-A591-491C-8A88-83924A7C78FD}"/>
    <w:embedBold r:id="rId2" w:fontKey="{4E391ECB-F91F-45A6-AA7A-414A17976B15}"/>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49BBEFA0-BE65-438D-9AFF-AEB2E827C843}"/>
  </w:font>
  <w:font w:name="Consolas">
    <w:panose1 w:val="020B0609020204030204"/>
    <w:charset w:val="00"/>
    <w:family w:val="modern"/>
    <w:pitch w:val="fixed"/>
    <w:sig w:usb0="E10002FF" w:usb1="4000FCFF" w:usb2="00000009" w:usb3="00000000" w:csb0="0000019F" w:csb1="00000000"/>
    <w:embedRegular r:id="rId4" w:fontKey="{D506F671-9850-4CD1-93FA-A47D0847D295}"/>
  </w:font>
  <w:font w:name="Cambria">
    <w:panose1 w:val="02040503050406030204"/>
    <w:charset w:val="00"/>
    <w:family w:val="roman"/>
    <w:pitch w:val="variable"/>
    <w:sig w:usb0="E00002FF" w:usb1="400004FF" w:usb2="00000000" w:usb3="00000000" w:csb0="0000019F" w:csb1="00000000"/>
    <w:embedRegular r:id="rId5" w:fontKey="{97BAF322-BD5A-4735-9EA0-5AD66B8287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7" w14:textId="77777777" w:rsidR="00F74057" w:rsidRDefault="00F74057">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E6519" w14:textId="77777777" w:rsidR="00F74057" w:rsidRDefault="00F74057">
      <w:r>
        <w:separator/>
      </w:r>
    </w:p>
  </w:footnote>
  <w:footnote w:type="continuationSeparator" w:id="0">
    <w:p w14:paraId="5F2E651A" w14:textId="77777777" w:rsidR="00F74057" w:rsidRDefault="00F7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9F710" w14:textId="77777777" w:rsidR="00F74057" w:rsidRDefault="00F74057" w:rsidP="00777FDC">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F74057" w:rsidRPr="00C25CA7" w14:paraId="04FBAFF6" w14:textId="77777777" w:rsidTr="00F74057">
      <w:trPr>
        <w:trHeight w:val="416"/>
      </w:trPr>
      <w:tc>
        <w:tcPr>
          <w:tcW w:w="5812" w:type="dxa"/>
          <w:vMerge w:val="restart"/>
        </w:tcPr>
        <w:p w14:paraId="0C780F1A" w14:textId="77777777" w:rsidR="00F74057" w:rsidRPr="00C803F3" w:rsidRDefault="00F74057" w:rsidP="00777FDC">
          <w:r w:rsidRPr="00C803F3">
            <w:rPr>
              <w:noProof/>
            </w:rPr>
            <w:drawing>
              <wp:inline distT="0" distB="0" distL="0" distR="0" wp14:anchorId="72760B0C" wp14:editId="3592D228">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rPr>
            <w:rFonts w:ascii="Arial" w:hAnsi="Arial" w:cs="Arial"/>
          </w:rPr>
          <w:alias w:val="Board"/>
          <w:tag w:val="Board"/>
          <w:id w:val="2122948759"/>
          <w:placeholder>
            <w:docPart w:val="D78DE9EE55C84277951D8E4CDFE0A49F"/>
          </w:placeholder>
        </w:sdtPr>
        <w:sdtEndPr/>
        <w:sdtContent>
          <w:tc>
            <w:tcPr>
              <w:tcW w:w="4106" w:type="dxa"/>
            </w:tcPr>
            <w:p w14:paraId="74E80B05" w14:textId="77777777" w:rsidR="00F74057" w:rsidRPr="00777FDC" w:rsidRDefault="00F74057" w:rsidP="00777FDC">
              <w:pPr>
                <w:rPr>
                  <w:rFonts w:ascii="Arial" w:hAnsi="Arial" w:cs="Arial"/>
                </w:rPr>
              </w:pPr>
              <w:r w:rsidRPr="00777FDC">
                <w:rPr>
                  <w:rFonts w:ascii="Arial" w:hAnsi="Arial" w:cs="Arial"/>
                  <w:b/>
                </w:rPr>
                <w:t>Community Wellbeing Board</w:t>
              </w:r>
            </w:p>
          </w:tc>
        </w:sdtContent>
      </w:sdt>
    </w:tr>
    <w:tr w:rsidR="00F74057" w14:paraId="0F14B9BA" w14:textId="77777777" w:rsidTr="00F74057">
      <w:trPr>
        <w:trHeight w:val="406"/>
      </w:trPr>
      <w:tc>
        <w:tcPr>
          <w:tcW w:w="5812" w:type="dxa"/>
          <w:vMerge/>
        </w:tcPr>
        <w:p w14:paraId="469A2EA2" w14:textId="77777777" w:rsidR="00F74057" w:rsidRPr="00A627DD" w:rsidRDefault="00F74057" w:rsidP="00777FDC"/>
      </w:tc>
      <w:tc>
        <w:tcPr>
          <w:tcW w:w="4106" w:type="dxa"/>
        </w:tcPr>
        <w:sdt>
          <w:sdtPr>
            <w:rPr>
              <w:rFonts w:ascii="Arial" w:hAnsi="Arial" w:cs="Arial"/>
            </w:rPr>
            <w:alias w:val="Date"/>
            <w:tag w:val="Date"/>
            <w:id w:val="878599704"/>
            <w:placeholder>
              <w:docPart w:val="17CA0EEEAB1D4163833635BAE4A7A5CD"/>
            </w:placeholder>
            <w:date w:fullDate="2020-03-26T00:00:00Z">
              <w:dateFormat w:val="dd MMMM yyyy"/>
              <w:lid w:val="en-GB"/>
              <w:storeMappedDataAs w:val="dateTime"/>
              <w:calendar w:val="gregorian"/>
            </w:date>
          </w:sdtPr>
          <w:sdtEndPr/>
          <w:sdtContent>
            <w:p w14:paraId="23FBD485" w14:textId="246D70C9" w:rsidR="00F74057" w:rsidRPr="00777FDC" w:rsidRDefault="00CA4526" w:rsidP="00777FDC">
              <w:pPr>
                <w:rPr>
                  <w:rFonts w:ascii="Arial" w:hAnsi="Arial" w:cs="Arial"/>
                </w:rPr>
              </w:pPr>
              <w:r>
                <w:rPr>
                  <w:rFonts w:ascii="Arial" w:hAnsi="Arial" w:cs="Arial"/>
                </w:rPr>
                <w:t>26 March 2020</w:t>
              </w:r>
            </w:p>
          </w:sdtContent>
        </w:sdt>
      </w:tc>
    </w:tr>
    <w:tr w:rsidR="00F74057" w:rsidRPr="00C25CA7" w14:paraId="5AB76680" w14:textId="77777777" w:rsidTr="00F74057">
      <w:trPr>
        <w:trHeight w:val="89"/>
      </w:trPr>
      <w:tc>
        <w:tcPr>
          <w:tcW w:w="5812" w:type="dxa"/>
          <w:vMerge/>
        </w:tcPr>
        <w:p w14:paraId="2925CC05" w14:textId="77777777" w:rsidR="00F74057" w:rsidRPr="00A627DD" w:rsidRDefault="00F74057" w:rsidP="00777FDC"/>
      </w:tc>
      <w:tc>
        <w:tcPr>
          <w:tcW w:w="4106" w:type="dxa"/>
        </w:tcPr>
        <w:p w14:paraId="2A109F2E" w14:textId="77777777" w:rsidR="00F74057" w:rsidRPr="00C803F3" w:rsidRDefault="00F74057" w:rsidP="00777FDC"/>
      </w:tc>
    </w:tr>
  </w:tbl>
  <w:p w14:paraId="09F9C291" w14:textId="77777777" w:rsidR="00F74057" w:rsidRPr="0021114E" w:rsidRDefault="00F74057" w:rsidP="00C14D0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8" w14:textId="77777777" w:rsidR="00F74057" w:rsidRDefault="00F74057" w:rsidP="00E64FBC">
    <w:pPr>
      <w:pStyle w:val="Header"/>
      <w:rPr>
        <w:sz w:val="2"/>
      </w:rPr>
    </w:pPr>
  </w:p>
  <w:p w14:paraId="5F2E6529" w14:textId="77777777" w:rsidR="00F74057" w:rsidRDefault="00F74057"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F74057" w:rsidRPr="001D2C76" w14:paraId="5F2E652C" w14:textId="77777777" w:rsidTr="00084E44">
      <w:tc>
        <w:tcPr>
          <w:tcW w:w="6062" w:type="dxa"/>
          <w:vMerge w:val="restart"/>
        </w:tcPr>
        <w:p w14:paraId="5F2E652A" w14:textId="77777777" w:rsidR="00F74057" w:rsidRDefault="00F74057" w:rsidP="007C2BC2">
          <w:pPr>
            <w:pStyle w:val="Header"/>
            <w:tabs>
              <w:tab w:val="clear" w:pos="4153"/>
              <w:tab w:val="clear" w:pos="8306"/>
              <w:tab w:val="center" w:pos="2923"/>
            </w:tabs>
          </w:pPr>
          <w:r>
            <w:rPr>
              <w:rFonts w:ascii="Arial" w:hAnsi="Arial" w:cs="Arial"/>
              <w:noProof/>
              <w:sz w:val="44"/>
              <w:szCs w:val="44"/>
            </w:rPr>
            <w:drawing>
              <wp:inline distT="0" distB="0" distL="0" distR="0" wp14:anchorId="5F2E6541" wp14:editId="5F2E654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F2E652B" w14:textId="77777777" w:rsidR="00F74057" w:rsidRPr="001D2C76" w:rsidRDefault="00F74057" w:rsidP="00546D0D">
          <w:pPr>
            <w:pStyle w:val="Header"/>
            <w:rPr>
              <w:b/>
            </w:rPr>
          </w:pPr>
          <w:r>
            <w:rPr>
              <w:rFonts w:ascii="Arial" w:hAnsi="Arial" w:cs="Arial"/>
              <w:b/>
              <w:sz w:val="24"/>
              <w:szCs w:val="24"/>
            </w:rPr>
            <w:t>Meeting title</w:t>
          </w:r>
        </w:p>
      </w:tc>
    </w:tr>
    <w:tr w:rsidR="00F74057" w14:paraId="5F2E652F" w14:textId="77777777" w:rsidTr="00084E44">
      <w:trPr>
        <w:trHeight w:val="450"/>
      </w:trPr>
      <w:tc>
        <w:tcPr>
          <w:tcW w:w="6062" w:type="dxa"/>
          <w:vMerge/>
        </w:tcPr>
        <w:p w14:paraId="5F2E652D" w14:textId="77777777" w:rsidR="00F74057" w:rsidRDefault="00F74057" w:rsidP="00546D0D">
          <w:pPr>
            <w:pStyle w:val="Header"/>
          </w:pPr>
        </w:p>
      </w:tc>
      <w:tc>
        <w:tcPr>
          <w:tcW w:w="3225" w:type="dxa"/>
        </w:tcPr>
        <w:p w14:paraId="5F2E652E" w14:textId="77777777" w:rsidR="00F74057" w:rsidRDefault="00F74057" w:rsidP="00546D0D">
          <w:pPr>
            <w:pStyle w:val="Header"/>
            <w:spacing w:before="60"/>
          </w:pPr>
          <w:r>
            <w:rPr>
              <w:rFonts w:ascii="Arial" w:hAnsi="Arial" w:cs="Arial"/>
              <w:sz w:val="24"/>
              <w:szCs w:val="24"/>
            </w:rPr>
            <w:t xml:space="preserve">Meeting date </w:t>
          </w:r>
        </w:p>
      </w:tc>
    </w:tr>
    <w:tr w:rsidR="00F74057" w14:paraId="5F2E6533" w14:textId="77777777" w:rsidTr="00084E44">
      <w:trPr>
        <w:trHeight w:val="450"/>
      </w:trPr>
      <w:tc>
        <w:tcPr>
          <w:tcW w:w="6062" w:type="dxa"/>
          <w:vMerge/>
        </w:tcPr>
        <w:p w14:paraId="5F2E6530" w14:textId="77777777" w:rsidR="00F74057" w:rsidRDefault="00F74057" w:rsidP="00546D0D">
          <w:pPr>
            <w:pStyle w:val="Header"/>
          </w:pPr>
        </w:p>
      </w:tc>
      <w:tc>
        <w:tcPr>
          <w:tcW w:w="3225" w:type="dxa"/>
        </w:tcPr>
        <w:p w14:paraId="5F2E6531" w14:textId="77777777" w:rsidR="00F74057" w:rsidRDefault="00F74057" w:rsidP="00546D0D">
          <w:pPr>
            <w:pStyle w:val="Header"/>
            <w:spacing w:before="60"/>
            <w:rPr>
              <w:rFonts w:ascii="Arial" w:hAnsi="Arial" w:cs="Arial"/>
              <w:b/>
              <w:sz w:val="24"/>
              <w:szCs w:val="24"/>
            </w:rPr>
          </w:pPr>
        </w:p>
        <w:p w14:paraId="5F2E6532" w14:textId="77777777" w:rsidR="00F74057" w:rsidRPr="00546D0D" w:rsidRDefault="00F74057" w:rsidP="00546D0D">
          <w:pPr>
            <w:pStyle w:val="Header"/>
            <w:spacing w:before="60"/>
            <w:rPr>
              <w:rFonts w:ascii="Arial" w:hAnsi="Arial" w:cs="Arial"/>
              <w:b/>
              <w:sz w:val="24"/>
              <w:szCs w:val="24"/>
            </w:rPr>
          </w:pPr>
          <w:r>
            <w:rPr>
              <w:rFonts w:ascii="Arial" w:hAnsi="Arial" w:cs="Arial"/>
              <w:b/>
              <w:sz w:val="24"/>
              <w:szCs w:val="24"/>
            </w:rPr>
            <w:t>Item X</w:t>
          </w:r>
        </w:p>
      </w:tc>
    </w:tr>
  </w:tbl>
  <w:p w14:paraId="5F2E6534" w14:textId="77777777" w:rsidR="00F74057" w:rsidRDefault="00F74057"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F9156" w14:textId="77777777" w:rsidR="00233176" w:rsidRDefault="00233176" w:rsidP="00233176">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233176" w:rsidRPr="00C25CA7" w14:paraId="2594332C" w14:textId="77777777" w:rsidTr="00227782">
      <w:trPr>
        <w:trHeight w:val="416"/>
      </w:trPr>
      <w:tc>
        <w:tcPr>
          <w:tcW w:w="5812" w:type="dxa"/>
          <w:vMerge w:val="restart"/>
        </w:tcPr>
        <w:p w14:paraId="2F475D32" w14:textId="77777777" w:rsidR="00233176" w:rsidRPr="00C803F3" w:rsidRDefault="00233176" w:rsidP="00233176">
          <w:r w:rsidRPr="00C803F3">
            <w:rPr>
              <w:noProof/>
            </w:rPr>
            <w:drawing>
              <wp:inline distT="0" distB="0" distL="0" distR="0" wp14:anchorId="5EF33728" wp14:editId="3397EF8B">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rPr>
            <w:rFonts w:ascii="Arial" w:hAnsi="Arial" w:cs="Arial"/>
          </w:rPr>
          <w:alias w:val="Board"/>
          <w:tag w:val="Board"/>
          <w:id w:val="-2047678804"/>
          <w:placeholder>
            <w:docPart w:val="99129267C13B4F429A45CED8956EEE38"/>
          </w:placeholder>
        </w:sdtPr>
        <w:sdtEndPr/>
        <w:sdtContent>
          <w:tc>
            <w:tcPr>
              <w:tcW w:w="4106" w:type="dxa"/>
            </w:tcPr>
            <w:p w14:paraId="5FCF0F8B" w14:textId="77777777" w:rsidR="00233176" w:rsidRPr="00777FDC" w:rsidRDefault="00233176" w:rsidP="00233176">
              <w:pPr>
                <w:rPr>
                  <w:rFonts w:ascii="Arial" w:hAnsi="Arial" w:cs="Arial"/>
                </w:rPr>
              </w:pPr>
              <w:r w:rsidRPr="00777FDC">
                <w:rPr>
                  <w:rFonts w:ascii="Arial" w:hAnsi="Arial" w:cs="Arial"/>
                  <w:b/>
                </w:rPr>
                <w:t>Community Wellbeing Board</w:t>
              </w:r>
            </w:p>
          </w:tc>
        </w:sdtContent>
      </w:sdt>
    </w:tr>
    <w:tr w:rsidR="00233176" w14:paraId="5EF1A289" w14:textId="77777777" w:rsidTr="00227782">
      <w:trPr>
        <w:trHeight w:val="406"/>
      </w:trPr>
      <w:tc>
        <w:tcPr>
          <w:tcW w:w="5812" w:type="dxa"/>
          <w:vMerge/>
        </w:tcPr>
        <w:p w14:paraId="417BD322" w14:textId="77777777" w:rsidR="00233176" w:rsidRPr="00A627DD" w:rsidRDefault="00233176" w:rsidP="00233176"/>
      </w:tc>
      <w:tc>
        <w:tcPr>
          <w:tcW w:w="4106" w:type="dxa"/>
        </w:tcPr>
        <w:sdt>
          <w:sdtPr>
            <w:rPr>
              <w:rFonts w:ascii="Arial" w:hAnsi="Arial" w:cs="Arial"/>
            </w:rPr>
            <w:alias w:val="Date"/>
            <w:tag w:val="Date"/>
            <w:id w:val="-1061015907"/>
            <w:placeholder>
              <w:docPart w:val="4CA0089490694B7E8F59C44AA4051988"/>
            </w:placeholder>
            <w:date w:fullDate="2020-03-26T00:00:00Z">
              <w:dateFormat w:val="dd MMMM yyyy"/>
              <w:lid w:val="en-GB"/>
              <w:storeMappedDataAs w:val="dateTime"/>
              <w:calendar w:val="gregorian"/>
            </w:date>
          </w:sdtPr>
          <w:sdtEndPr/>
          <w:sdtContent>
            <w:p w14:paraId="465FA960" w14:textId="4E1A5FCA" w:rsidR="00233176" w:rsidRPr="00777FDC" w:rsidRDefault="001B1784" w:rsidP="00233176">
              <w:pPr>
                <w:rPr>
                  <w:rFonts w:ascii="Arial" w:hAnsi="Arial" w:cs="Arial"/>
                </w:rPr>
              </w:pPr>
              <w:r>
                <w:rPr>
                  <w:rFonts w:ascii="Arial" w:hAnsi="Arial" w:cs="Arial"/>
                </w:rPr>
                <w:t>26 March 2020</w:t>
              </w:r>
            </w:p>
          </w:sdtContent>
        </w:sdt>
      </w:tc>
    </w:tr>
    <w:tr w:rsidR="00233176" w:rsidRPr="00C25CA7" w14:paraId="7958CE67" w14:textId="77777777" w:rsidTr="00227782">
      <w:trPr>
        <w:trHeight w:val="89"/>
      </w:trPr>
      <w:tc>
        <w:tcPr>
          <w:tcW w:w="5812" w:type="dxa"/>
          <w:vMerge/>
        </w:tcPr>
        <w:p w14:paraId="76F559BA" w14:textId="77777777" w:rsidR="00233176" w:rsidRPr="00A627DD" w:rsidRDefault="00233176" w:rsidP="00233176"/>
      </w:tc>
      <w:tc>
        <w:tcPr>
          <w:tcW w:w="4106" w:type="dxa"/>
        </w:tcPr>
        <w:p w14:paraId="3D802D5B" w14:textId="77777777" w:rsidR="00233176" w:rsidRPr="00C803F3" w:rsidRDefault="00233176" w:rsidP="00233176"/>
      </w:tc>
    </w:tr>
  </w:tbl>
  <w:p w14:paraId="54165C04" w14:textId="77777777" w:rsidR="00F74057" w:rsidRPr="0021114E" w:rsidRDefault="00F74057">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A071F8"/>
    <w:multiLevelType w:val="hybridMultilevel"/>
    <w:tmpl w:val="C35C286A"/>
    <w:lvl w:ilvl="0" w:tplc="E1D06C62">
      <w:start w:val="1"/>
      <w:numFmt w:val="decimal"/>
      <w:lvlText w:val="%1."/>
      <w:lvlJc w:val="left"/>
      <w:pPr>
        <w:ind w:left="720" w:hanging="360"/>
      </w:pPr>
      <w:rPr>
        <w:rFonts w:ascii="Arial" w:hAnsi="Arial" w:cs="Arial" w:hint="default"/>
        <w:b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782D3034"/>
    <w:multiLevelType w:val="multilevel"/>
    <w:tmpl w:val="278EBD7E"/>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B1784"/>
    <w:rsid w:val="001D2C76"/>
    <w:rsid w:val="001D6703"/>
    <w:rsid w:val="001E476B"/>
    <w:rsid w:val="001E4CE7"/>
    <w:rsid w:val="0021114E"/>
    <w:rsid w:val="00223F45"/>
    <w:rsid w:val="00233176"/>
    <w:rsid w:val="002414C2"/>
    <w:rsid w:val="00254DF4"/>
    <w:rsid w:val="002A0C7D"/>
    <w:rsid w:val="002A0D9E"/>
    <w:rsid w:val="002C7DA6"/>
    <w:rsid w:val="002D0658"/>
    <w:rsid w:val="002F15DD"/>
    <w:rsid w:val="00302667"/>
    <w:rsid w:val="00313AEC"/>
    <w:rsid w:val="00317920"/>
    <w:rsid w:val="00324E86"/>
    <w:rsid w:val="00363ED4"/>
    <w:rsid w:val="00372DE6"/>
    <w:rsid w:val="003978FB"/>
    <w:rsid w:val="003C77A8"/>
    <w:rsid w:val="003E20D5"/>
    <w:rsid w:val="003E4825"/>
    <w:rsid w:val="003E4B3E"/>
    <w:rsid w:val="00405B49"/>
    <w:rsid w:val="0041006B"/>
    <w:rsid w:val="0042168F"/>
    <w:rsid w:val="00435D57"/>
    <w:rsid w:val="004401AF"/>
    <w:rsid w:val="00444C86"/>
    <w:rsid w:val="00481354"/>
    <w:rsid w:val="004911C9"/>
    <w:rsid w:val="004B0FD9"/>
    <w:rsid w:val="004C17B8"/>
    <w:rsid w:val="004D36F3"/>
    <w:rsid w:val="004F12FE"/>
    <w:rsid w:val="00546D0D"/>
    <w:rsid w:val="00575EED"/>
    <w:rsid w:val="00596D68"/>
    <w:rsid w:val="005A4917"/>
    <w:rsid w:val="005B3508"/>
    <w:rsid w:val="005B6237"/>
    <w:rsid w:val="005C64DC"/>
    <w:rsid w:val="005E38A9"/>
    <w:rsid w:val="005F0364"/>
    <w:rsid w:val="005F364F"/>
    <w:rsid w:val="00601A2D"/>
    <w:rsid w:val="006137EA"/>
    <w:rsid w:val="00616455"/>
    <w:rsid w:val="00617B72"/>
    <w:rsid w:val="00646A98"/>
    <w:rsid w:val="00650936"/>
    <w:rsid w:val="00654832"/>
    <w:rsid w:val="006A0E31"/>
    <w:rsid w:val="006A5B68"/>
    <w:rsid w:val="006B3970"/>
    <w:rsid w:val="006B4E36"/>
    <w:rsid w:val="006C33DB"/>
    <w:rsid w:val="006C6FAD"/>
    <w:rsid w:val="006D7B12"/>
    <w:rsid w:val="006F0CCB"/>
    <w:rsid w:val="00706D3A"/>
    <w:rsid w:val="007670B0"/>
    <w:rsid w:val="00777FDC"/>
    <w:rsid w:val="007A063E"/>
    <w:rsid w:val="007B7A0E"/>
    <w:rsid w:val="007C1849"/>
    <w:rsid w:val="007C2BC2"/>
    <w:rsid w:val="007E2685"/>
    <w:rsid w:val="007F248F"/>
    <w:rsid w:val="007F24E8"/>
    <w:rsid w:val="00841710"/>
    <w:rsid w:val="00860C8D"/>
    <w:rsid w:val="0087174A"/>
    <w:rsid w:val="00873421"/>
    <w:rsid w:val="0087546A"/>
    <w:rsid w:val="008772F4"/>
    <w:rsid w:val="00893E53"/>
    <w:rsid w:val="008C3AFD"/>
    <w:rsid w:val="008D1B23"/>
    <w:rsid w:val="008D332D"/>
    <w:rsid w:val="008E5AE8"/>
    <w:rsid w:val="008F3A81"/>
    <w:rsid w:val="00914A91"/>
    <w:rsid w:val="0092710B"/>
    <w:rsid w:val="00931FA5"/>
    <w:rsid w:val="00933379"/>
    <w:rsid w:val="0094468C"/>
    <w:rsid w:val="00967F3E"/>
    <w:rsid w:val="00982B41"/>
    <w:rsid w:val="009925B9"/>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C417C"/>
    <w:rsid w:val="00B0159A"/>
    <w:rsid w:val="00B162A5"/>
    <w:rsid w:val="00B172A3"/>
    <w:rsid w:val="00B40FDE"/>
    <w:rsid w:val="00B51B1C"/>
    <w:rsid w:val="00B5364D"/>
    <w:rsid w:val="00B63F0D"/>
    <w:rsid w:val="00B668B0"/>
    <w:rsid w:val="00B67071"/>
    <w:rsid w:val="00B7585E"/>
    <w:rsid w:val="00BA3F82"/>
    <w:rsid w:val="00BB212B"/>
    <w:rsid w:val="00BC3B14"/>
    <w:rsid w:val="00BC3B9F"/>
    <w:rsid w:val="00BD02A1"/>
    <w:rsid w:val="00BD4D88"/>
    <w:rsid w:val="00BE1A18"/>
    <w:rsid w:val="00BF4F9E"/>
    <w:rsid w:val="00C04D15"/>
    <w:rsid w:val="00C14D08"/>
    <w:rsid w:val="00C21FC8"/>
    <w:rsid w:val="00C342FB"/>
    <w:rsid w:val="00C36EBD"/>
    <w:rsid w:val="00C56860"/>
    <w:rsid w:val="00C56D09"/>
    <w:rsid w:val="00C63BF4"/>
    <w:rsid w:val="00C82C83"/>
    <w:rsid w:val="00C9258A"/>
    <w:rsid w:val="00CA1498"/>
    <w:rsid w:val="00CA4526"/>
    <w:rsid w:val="00CA4DA6"/>
    <w:rsid w:val="00CB3B0B"/>
    <w:rsid w:val="00CC0245"/>
    <w:rsid w:val="00CE2310"/>
    <w:rsid w:val="00D1779A"/>
    <w:rsid w:val="00D30954"/>
    <w:rsid w:val="00D620BE"/>
    <w:rsid w:val="00D66905"/>
    <w:rsid w:val="00D77253"/>
    <w:rsid w:val="00D84788"/>
    <w:rsid w:val="00D903DC"/>
    <w:rsid w:val="00DA0183"/>
    <w:rsid w:val="00DD7640"/>
    <w:rsid w:val="00DF0E1D"/>
    <w:rsid w:val="00DF11AC"/>
    <w:rsid w:val="00DF65EA"/>
    <w:rsid w:val="00DF7094"/>
    <w:rsid w:val="00E11424"/>
    <w:rsid w:val="00E20490"/>
    <w:rsid w:val="00E27467"/>
    <w:rsid w:val="00E4011A"/>
    <w:rsid w:val="00E47C43"/>
    <w:rsid w:val="00E52D8B"/>
    <w:rsid w:val="00E570EE"/>
    <w:rsid w:val="00E606C4"/>
    <w:rsid w:val="00E64FBC"/>
    <w:rsid w:val="00E650C7"/>
    <w:rsid w:val="00E7710E"/>
    <w:rsid w:val="00E83EB8"/>
    <w:rsid w:val="00E84B8B"/>
    <w:rsid w:val="00E952A7"/>
    <w:rsid w:val="00EB1237"/>
    <w:rsid w:val="00F23B3B"/>
    <w:rsid w:val="00F6257D"/>
    <w:rsid w:val="00F6671D"/>
    <w:rsid w:val="00F66928"/>
    <w:rsid w:val="00F74057"/>
    <w:rsid w:val="00F74F32"/>
    <w:rsid w:val="00F77051"/>
    <w:rsid w:val="00F866E4"/>
    <w:rsid w:val="00F95A3A"/>
    <w:rsid w:val="00FB295D"/>
    <w:rsid w:val="00FC7FAC"/>
    <w:rsid w:val="00FD13B4"/>
    <w:rsid w:val="00FE181A"/>
    <w:rsid w:val="00FE5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F2E6498"/>
  <w15:docId w15:val="{AE38BBE7-B9AD-45BB-B06B-89BF98F7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link w:val="Heading1Char"/>
    <w:uiPriority w:val="9"/>
    <w:qFormat/>
    <w:rsid w:val="00313AEC"/>
    <w:pPr>
      <w:spacing w:after="300"/>
      <w:outlineLvl w:val="0"/>
    </w:pPr>
    <w:rPr>
      <w:rFonts w:ascii="inherit" w:eastAsiaTheme="minorHAnsi" w:hAnsi="inherit"/>
      <w:b/>
      <w:bCs/>
      <w:spacing w:val="-15"/>
      <w:kern w:val="36"/>
      <w:sz w:val="63"/>
      <w:szCs w:val="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Dot pt,No Spacing1,List Paragraph Char Char Char,Indicator Text,List Paragraph1,Colorful List - Accent 11,Numbered Para 1,Bullet 1,Bullet Points,MAIN CONTENT,List Paragraph2,List Paragraph12,Normal numbered,OBC Bullet,L"/>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911C9"/>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semiHidden/>
    <w:unhideWhenUsed/>
    <w:rsid w:val="00E2049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E2049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20490"/>
    <w:rPr>
      <w:vertAlign w:val="superscript"/>
    </w:rPr>
  </w:style>
  <w:style w:type="character" w:customStyle="1" w:styleId="MainTextChar">
    <w:name w:val="Main Text Char"/>
    <w:link w:val="MainText"/>
    <w:locked/>
    <w:rsid w:val="00E20490"/>
    <w:rPr>
      <w:rFonts w:ascii="Frutiger 45 Light" w:hAnsi="Frutiger 45 Light"/>
      <w:sz w:val="22"/>
    </w:rPr>
  </w:style>
  <w:style w:type="character" w:customStyle="1" w:styleId="HeaderChar">
    <w:name w:val="Header Char"/>
    <w:basedOn w:val="DefaultParagraphFont"/>
    <w:link w:val="Header"/>
    <w:uiPriority w:val="99"/>
    <w:rsid w:val="00405B49"/>
    <w:rPr>
      <w:rFonts w:ascii="Frutiger 45 Light" w:hAnsi="Frutiger 45 Light"/>
      <w:sz w:val="22"/>
    </w:rPr>
  </w:style>
  <w:style w:type="character" w:customStyle="1" w:styleId="Heading1Char">
    <w:name w:val="Heading 1 Char"/>
    <w:basedOn w:val="DefaultParagraphFont"/>
    <w:link w:val="Heading1"/>
    <w:uiPriority w:val="9"/>
    <w:rsid w:val="00313AEC"/>
    <w:rPr>
      <w:rFonts w:ascii="inherit" w:eastAsiaTheme="minorHAnsi" w:hAnsi="inherit"/>
      <w:b/>
      <w:bCs/>
      <w:spacing w:val="-15"/>
      <w:kern w:val="36"/>
      <w:sz w:val="63"/>
      <w:szCs w:val="63"/>
    </w:rPr>
  </w:style>
  <w:style w:type="paragraph" w:customStyle="1" w:styleId="paragraph">
    <w:name w:val="paragraph"/>
    <w:basedOn w:val="Normal"/>
    <w:uiPriority w:val="99"/>
    <w:rsid w:val="00313AEC"/>
    <w:pPr>
      <w:spacing w:before="100" w:beforeAutospacing="1" w:after="100" w:afterAutospacing="1"/>
    </w:pPr>
    <w:rPr>
      <w:rFonts w:ascii="Times New Roman" w:eastAsiaTheme="minorHAnsi" w:hAnsi="Times New Roman"/>
      <w:sz w:val="24"/>
      <w:szCs w:val="24"/>
    </w:rPr>
  </w:style>
  <w:style w:type="character" w:customStyle="1" w:styleId="normaltextrun">
    <w:name w:val="normaltextrun"/>
    <w:basedOn w:val="DefaultParagraphFont"/>
    <w:rsid w:val="00313AEC"/>
  </w:style>
  <w:style w:type="character" w:customStyle="1" w:styleId="eop">
    <w:name w:val="eop"/>
    <w:basedOn w:val="DefaultParagraphFont"/>
    <w:rsid w:val="00313AEC"/>
  </w:style>
  <w:style w:type="character" w:customStyle="1" w:styleId="ListParagraphChar">
    <w:name w:val="List Paragraph Char"/>
    <w:aliases w:val="F5 List Paragraph Char,Dot pt Char,No Spacing1 Char,List Paragraph Char Char Char Char,Indicator Text Char,List Paragraph1 Char,Colorful List - Accent 11 Char,Numbered Para 1 Char,Bullet 1 Char,Bullet Points Char,MAIN CONTENT Char"/>
    <w:basedOn w:val="DefaultParagraphFont"/>
    <w:link w:val="ListParagraph"/>
    <w:uiPriority w:val="34"/>
    <w:locked/>
    <w:rsid w:val="004C17B8"/>
    <w:rPr>
      <w:rFonts w:ascii="Frutiger 45 Light" w:hAnsi="Frutiger 45 Light"/>
      <w:sz w:val="22"/>
    </w:rPr>
  </w:style>
  <w:style w:type="paragraph" w:styleId="PlainText">
    <w:name w:val="Plain Text"/>
    <w:basedOn w:val="Normal"/>
    <w:link w:val="PlainTextChar"/>
    <w:uiPriority w:val="99"/>
    <w:semiHidden/>
    <w:unhideWhenUsed/>
    <w:rsid w:val="00FE50AC"/>
    <w:rPr>
      <w:rFonts w:ascii="Arial" w:hAnsi="Arial" w:cs="Consolas"/>
      <w:szCs w:val="21"/>
      <w:lang w:eastAsia="en-US"/>
    </w:rPr>
  </w:style>
  <w:style w:type="character" w:customStyle="1" w:styleId="PlainTextChar">
    <w:name w:val="Plain Text Char"/>
    <w:basedOn w:val="DefaultParagraphFont"/>
    <w:link w:val="PlainText"/>
    <w:uiPriority w:val="99"/>
    <w:semiHidden/>
    <w:rsid w:val="00FE50AC"/>
    <w:rPr>
      <w:rFonts w:ascii="Arial" w:hAnsi="Arial" w:cs="Consolas"/>
      <w:sz w:val="22"/>
      <w:szCs w:val="21"/>
      <w:lang w:eastAsia="en-US"/>
    </w:rPr>
  </w:style>
  <w:style w:type="paragraph" w:styleId="NormalWeb">
    <w:name w:val="Normal (Web)"/>
    <w:basedOn w:val="Normal"/>
    <w:uiPriority w:val="99"/>
    <w:semiHidden/>
    <w:unhideWhenUsed/>
    <w:rsid w:val="001B1784"/>
    <w:pPr>
      <w:spacing w:before="100" w:beforeAutospacing="1" w:after="100" w:afterAutospacing="1"/>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823396">
      <w:bodyDiv w:val="1"/>
      <w:marLeft w:val="0"/>
      <w:marRight w:val="0"/>
      <w:marTop w:val="0"/>
      <w:marBottom w:val="0"/>
      <w:divBdr>
        <w:top w:val="none" w:sz="0" w:space="0" w:color="auto"/>
        <w:left w:val="none" w:sz="0" w:space="0" w:color="auto"/>
        <w:bottom w:val="none" w:sz="0" w:space="0" w:color="auto"/>
        <w:right w:val="none" w:sz="0" w:space="0" w:color="auto"/>
      </w:divBdr>
    </w:div>
    <w:div w:id="691802228">
      <w:bodyDiv w:val="1"/>
      <w:marLeft w:val="0"/>
      <w:marRight w:val="0"/>
      <w:marTop w:val="0"/>
      <w:marBottom w:val="0"/>
      <w:divBdr>
        <w:top w:val="none" w:sz="0" w:space="0" w:color="auto"/>
        <w:left w:val="none" w:sz="0" w:space="0" w:color="auto"/>
        <w:bottom w:val="none" w:sz="0" w:space="0" w:color="auto"/>
        <w:right w:val="none" w:sz="0" w:space="0" w:color="auto"/>
      </w:divBdr>
    </w:div>
    <w:div w:id="812646912">
      <w:bodyDiv w:val="1"/>
      <w:marLeft w:val="0"/>
      <w:marRight w:val="0"/>
      <w:marTop w:val="0"/>
      <w:marBottom w:val="0"/>
      <w:divBdr>
        <w:top w:val="none" w:sz="0" w:space="0" w:color="auto"/>
        <w:left w:val="none" w:sz="0" w:space="0" w:color="auto"/>
        <w:bottom w:val="none" w:sz="0" w:space="0" w:color="auto"/>
        <w:right w:val="none" w:sz="0" w:space="0" w:color="auto"/>
      </w:divBdr>
    </w:div>
    <w:div w:id="816801580">
      <w:bodyDiv w:val="1"/>
      <w:marLeft w:val="0"/>
      <w:marRight w:val="0"/>
      <w:marTop w:val="0"/>
      <w:marBottom w:val="0"/>
      <w:divBdr>
        <w:top w:val="none" w:sz="0" w:space="0" w:color="auto"/>
        <w:left w:val="none" w:sz="0" w:space="0" w:color="auto"/>
        <w:bottom w:val="none" w:sz="0" w:space="0" w:color="auto"/>
        <w:right w:val="none" w:sz="0" w:space="0" w:color="auto"/>
      </w:divBdr>
    </w:div>
    <w:div w:id="817455751">
      <w:bodyDiv w:val="1"/>
      <w:marLeft w:val="0"/>
      <w:marRight w:val="0"/>
      <w:marTop w:val="0"/>
      <w:marBottom w:val="0"/>
      <w:divBdr>
        <w:top w:val="none" w:sz="0" w:space="0" w:color="auto"/>
        <w:left w:val="none" w:sz="0" w:space="0" w:color="auto"/>
        <w:bottom w:val="none" w:sz="0" w:space="0" w:color="auto"/>
        <w:right w:val="none" w:sz="0" w:space="0" w:color="auto"/>
      </w:divBdr>
      <w:divsChild>
        <w:div w:id="134375022">
          <w:marLeft w:val="0"/>
          <w:marRight w:val="0"/>
          <w:marTop w:val="0"/>
          <w:marBottom w:val="0"/>
          <w:divBdr>
            <w:top w:val="none" w:sz="0" w:space="0" w:color="auto"/>
            <w:left w:val="none" w:sz="0" w:space="0" w:color="auto"/>
            <w:bottom w:val="none" w:sz="0" w:space="0" w:color="auto"/>
            <w:right w:val="none" w:sz="0" w:space="0" w:color="auto"/>
          </w:divBdr>
          <w:divsChild>
            <w:div w:id="1144935460">
              <w:marLeft w:val="0"/>
              <w:marRight w:val="0"/>
              <w:marTop w:val="0"/>
              <w:marBottom w:val="0"/>
              <w:divBdr>
                <w:top w:val="none" w:sz="0" w:space="0" w:color="auto"/>
                <w:left w:val="none" w:sz="0" w:space="0" w:color="auto"/>
                <w:bottom w:val="none" w:sz="0" w:space="0" w:color="auto"/>
                <w:right w:val="none" w:sz="0" w:space="0" w:color="auto"/>
              </w:divBdr>
              <w:divsChild>
                <w:div w:id="1503350694">
                  <w:marLeft w:val="0"/>
                  <w:marRight w:val="0"/>
                  <w:marTop w:val="0"/>
                  <w:marBottom w:val="0"/>
                  <w:divBdr>
                    <w:top w:val="none" w:sz="0" w:space="0" w:color="auto"/>
                    <w:left w:val="none" w:sz="0" w:space="0" w:color="auto"/>
                    <w:bottom w:val="none" w:sz="0" w:space="0" w:color="auto"/>
                    <w:right w:val="none" w:sz="0" w:space="0" w:color="auto"/>
                  </w:divBdr>
                  <w:divsChild>
                    <w:div w:id="827092775">
                      <w:marLeft w:val="0"/>
                      <w:marRight w:val="0"/>
                      <w:marTop w:val="0"/>
                      <w:marBottom w:val="0"/>
                      <w:divBdr>
                        <w:top w:val="none" w:sz="0" w:space="0" w:color="auto"/>
                        <w:left w:val="none" w:sz="0" w:space="0" w:color="auto"/>
                        <w:bottom w:val="none" w:sz="0" w:space="0" w:color="auto"/>
                        <w:right w:val="none" w:sz="0" w:space="0" w:color="auto"/>
                      </w:divBdr>
                      <w:divsChild>
                        <w:div w:id="1679114486">
                          <w:marLeft w:val="0"/>
                          <w:marRight w:val="0"/>
                          <w:marTop w:val="0"/>
                          <w:marBottom w:val="0"/>
                          <w:divBdr>
                            <w:top w:val="none" w:sz="0" w:space="0" w:color="auto"/>
                            <w:left w:val="none" w:sz="0" w:space="0" w:color="auto"/>
                            <w:bottom w:val="none" w:sz="0" w:space="0" w:color="auto"/>
                            <w:right w:val="none" w:sz="0" w:space="0" w:color="auto"/>
                          </w:divBdr>
                          <w:divsChild>
                            <w:div w:id="1730496062">
                              <w:marLeft w:val="0"/>
                              <w:marRight w:val="0"/>
                              <w:marTop w:val="0"/>
                              <w:marBottom w:val="0"/>
                              <w:divBdr>
                                <w:top w:val="none" w:sz="0" w:space="0" w:color="auto"/>
                                <w:left w:val="none" w:sz="0" w:space="0" w:color="auto"/>
                                <w:bottom w:val="none" w:sz="0" w:space="0" w:color="auto"/>
                                <w:right w:val="none" w:sz="0" w:space="0" w:color="auto"/>
                              </w:divBdr>
                              <w:divsChild>
                                <w:div w:id="1485777532">
                                  <w:marLeft w:val="0"/>
                                  <w:marRight w:val="0"/>
                                  <w:marTop w:val="0"/>
                                  <w:marBottom w:val="0"/>
                                  <w:divBdr>
                                    <w:top w:val="none" w:sz="0" w:space="0" w:color="auto"/>
                                    <w:left w:val="none" w:sz="0" w:space="0" w:color="auto"/>
                                    <w:bottom w:val="none" w:sz="0" w:space="0" w:color="auto"/>
                                    <w:right w:val="none" w:sz="0" w:space="0" w:color="auto"/>
                                  </w:divBdr>
                                  <w:divsChild>
                                    <w:div w:id="328145588">
                                      <w:marLeft w:val="0"/>
                                      <w:marRight w:val="0"/>
                                      <w:marTop w:val="0"/>
                                      <w:marBottom w:val="0"/>
                                      <w:divBdr>
                                        <w:top w:val="none" w:sz="0" w:space="0" w:color="auto"/>
                                        <w:left w:val="none" w:sz="0" w:space="0" w:color="auto"/>
                                        <w:bottom w:val="none" w:sz="0" w:space="0" w:color="auto"/>
                                        <w:right w:val="none" w:sz="0" w:space="0" w:color="auto"/>
                                      </w:divBdr>
                                    </w:div>
                                    <w:div w:id="21326963">
                                      <w:marLeft w:val="0"/>
                                      <w:marRight w:val="0"/>
                                      <w:marTop w:val="0"/>
                                      <w:marBottom w:val="0"/>
                                      <w:divBdr>
                                        <w:top w:val="none" w:sz="0" w:space="0" w:color="auto"/>
                                        <w:left w:val="none" w:sz="0" w:space="0" w:color="auto"/>
                                        <w:bottom w:val="none" w:sz="0" w:space="0" w:color="auto"/>
                                        <w:right w:val="none" w:sz="0" w:space="0" w:color="auto"/>
                                      </w:divBdr>
                                    </w:div>
                                    <w:div w:id="388235963">
                                      <w:marLeft w:val="0"/>
                                      <w:marRight w:val="0"/>
                                      <w:marTop w:val="0"/>
                                      <w:marBottom w:val="0"/>
                                      <w:divBdr>
                                        <w:top w:val="none" w:sz="0" w:space="0" w:color="auto"/>
                                        <w:left w:val="none" w:sz="0" w:space="0" w:color="auto"/>
                                        <w:bottom w:val="none" w:sz="0" w:space="0" w:color="auto"/>
                                        <w:right w:val="none" w:sz="0" w:space="0" w:color="auto"/>
                                      </w:divBdr>
                                      <w:divsChild>
                                        <w:div w:id="725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541388">
      <w:bodyDiv w:val="1"/>
      <w:marLeft w:val="0"/>
      <w:marRight w:val="0"/>
      <w:marTop w:val="0"/>
      <w:marBottom w:val="0"/>
      <w:divBdr>
        <w:top w:val="none" w:sz="0" w:space="0" w:color="auto"/>
        <w:left w:val="none" w:sz="0" w:space="0" w:color="auto"/>
        <w:bottom w:val="none" w:sz="0" w:space="0" w:color="auto"/>
        <w:right w:val="none" w:sz="0" w:space="0" w:color="auto"/>
      </w:divBdr>
    </w:div>
    <w:div w:id="883829328">
      <w:bodyDiv w:val="1"/>
      <w:marLeft w:val="0"/>
      <w:marRight w:val="0"/>
      <w:marTop w:val="0"/>
      <w:marBottom w:val="0"/>
      <w:divBdr>
        <w:top w:val="none" w:sz="0" w:space="0" w:color="auto"/>
        <w:left w:val="none" w:sz="0" w:space="0" w:color="auto"/>
        <w:bottom w:val="none" w:sz="0" w:space="0" w:color="auto"/>
        <w:right w:val="none" w:sz="0" w:space="0" w:color="auto"/>
      </w:divBdr>
    </w:div>
    <w:div w:id="898636839">
      <w:bodyDiv w:val="1"/>
      <w:marLeft w:val="0"/>
      <w:marRight w:val="0"/>
      <w:marTop w:val="0"/>
      <w:marBottom w:val="0"/>
      <w:divBdr>
        <w:top w:val="none" w:sz="0" w:space="0" w:color="auto"/>
        <w:left w:val="none" w:sz="0" w:space="0" w:color="auto"/>
        <w:bottom w:val="none" w:sz="0" w:space="0" w:color="auto"/>
        <w:right w:val="none" w:sz="0" w:space="0" w:color="auto"/>
      </w:divBdr>
    </w:div>
    <w:div w:id="1041903139">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19151200">
      <w:bodyDiv w:val="1"/>
      <w:marLeft w:val="0"/>
      <w:marRight w:val="0"/>
      <w:marTop w:val="0"/>
      <w:marBottom w:val="0"/>
      <w:divBdr>
        <w:top w:val="none" w:sz="0" w:space="0" w:color="auto"/>
        <w:left w:val="none" w:sz="0" w:space="0" w:color="auto"/>
        <w:bottom w:val="none" w:sz="0" w:space="0" w:color="auto"/>
        <w:right w:val="none" w:sz="0" w:space="0" w:color="auto"/>
      </w:divBdr>
    </w:div>
    <w:div w:id="1645616828">
      <w:bodyDiv w:val="1"/>
      <w:marLeft w:val="0"/>
      <w:marRight w:val="0"/>
      <w:marTop w:val="0"/>
      <w:marBottom w:val="0"/>
      <w:divBdr>
        <w:top w:val="none" w:sz="0" w:space="0" w:color="auto"/>
        <w:left w:val="none" w:sz="0" w:space="0" w:color="auto"/>
        <w:bottom w:val="none" w:sz="0" w:space="0" w:color="auto"/>
        <w:right w:val="none" w:sz="0" w:space="0" w:color="auto"/>
      </w:divBdr>
    </w:div>
    <w:div w:id="1786847333">
      <w:bodyDiv w:val="1"/>
      <w:marLeft w:val="0"/>
      <w:marRight w:val="0"/>
      <w:marTop w:val="0"/>
      <w:marBottom w:val="0"/>
      <w:divBdr>
        <w:top w:val="none" w:sz="0" w:space="0" w:color="auto"/>
        <w:left w:val="none" w:sz="0" w:space="0" w:color="auto"/>
        <w:bottom w:val="none" w:sz="0" w:space="0" w:color="auto"/>
        <w:right w:val="none" w:sz="0" w:space="0" w:color="auto"/>
      </w:divBdr>
    </w:div>
    <w:div w:id="1811481270">
      <w:bodyDiv w:val="1"/>
      <w:marLeft w:val="0"/>
      <w:marRight w:val="0"/>
      <w:marTop w:val="0"/>
      <w:marBottom w:val="0"/>
      <w:divBdr>
        <w:top w:val="none" w:sz="0" w:space="0" w:color="auto"/>
        <w:left w:val="none" w:sz="0" w:space="0" w:color="auto"/>
        <w:bottom w:val="none" w:sz="0" w:space="0" w:color="auto"/>
        <w:right w:val="none" w:sz="0" w:space="0" w:color="auto"/>
      </w:divBdr>
    </w:div>
    <w:div w:id="1819958546">
      <w:bodyDiv w:val="1"/>
      <w:marLeft w:val="0"/>
      <w:marRight w:val="0"/>
      <w:marTop w:val="0"/>
      <w:marBottom w:val="0"/>
      <w:divBdr>
        <w:top w:val="none" w:sz="0" w:space="0" w:color="auto"/>
        <w:left w:val="none" w:sz="0" w:space="0" w:color="auto"/>
        <w:bottom w:val="none" w:sz="0" w:space="0" w:color="auto"/>
        <w:right w:val="none" w:sz="0" w:space="0" w:color="auto"/>
      </w:divBdr>
    </w:div>
    <w:div w:id="1975865696">
      <w:bodyDiv w:val="1"/>
      <w:marLeft w:val="0"/>
      <w:marRight w:val="0"/>
      <w:marTop w:val="0"/>
      <w:marBottom w:val="0"/>
      <w:divBdr>
        <w:top w:val="none" w:sz="0" w:space="0" w:color="auto"/>
        <w:left w:val="none" w:sz="0" w:space="0" w:color="auto"/>
        <w:bottom w:val="none" w:sz="0" w:space="0" w:color="auto"/>
        <w:right w:val="none" w:sz="0" w:space="0" w:color="auto"/>
      </w:divBdr>
    </w:div>
    <w:div w:id="1998877576">
      <w:bodyDiv w:val="1"/>
      <w:marLeft w:val="0"/>
      <w:marRight w:val="0"/>
      <w:marTop w:val="0"/>
      <w:marBottom w:val="0"/>
      <w:divBdr>
        <w:top w:val="none" w:sz="0" w:space="0" w:color="auto"/>
        <w:left w:val="none" w:sz="0" w:space="0" w:color="auto"/>
        <w:bottom w:val="none" w:sz="0" w:space="0" w:color="auto"/>
        <w:right w:val="none" w:sz="0" w:space="0" w:color="auto"/>
      </w:divBdr>
    </w:div>
    <w:div w:id="2032417821">
      <w:bodyDiv w:val="1"/>
      <w:marLeft w:val="0"/>
      <w:marRight w:val="0"/>
      <w:marTop w:val="0"/>
      <w:marBottom w:val="0"/>
      <w:divBdr>
        <w:top w:val="none" w:sz="0" w:space="0" w:color="auto"/>
        <w:left w:val="none" w:sz="0" w:space="0" w:color="auto"/>
        <w:bottom w:val="none" w:sz="0" w:space="0" w:color="auto"/>
        <w:right w:val="none" w:sz="0" w:space="0" w:color="auto"/>
      </w:divBdr>
    </w:div>
    <w:div w:id="2050832772">
      <w:bodyDiv w:val="1"/>
      <w:marLeft w:val="0"/>
      <w:marRight w:val="0"/>
      <w:marTop w:val="0"/>
      <w:marBottom w:val="0"/>
      <w:divBdr>
        <w:top w:val="none" w:sz="0" w:space="0" w:color="auto"/>
        <w:left w:val="none" w:sz="0" w:space="0" w:color="auto"/>
        <w:bottom w:val="none" w:sz="0" w:space="0" w:color="auto"/>
        <w:right w:val="none" w:sz="0" w:space="0" w:color="auto"/>
      </w:divBdr>
    </w:div>
    <w:div w:id="207495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78DE9EE55C84277951D8E4CDFE0A49F"/>
        <w:category>
          <w:name w:val="General"/>
          <w:gallery w:val="placeholder"/>
        </w:category>
        <w:types>
          <w:type w:val="bbPlcHdr"/>
        </w:types>
        <w:behaviors>
          <w:behavior w:val="content"/>
        </w:behaviors>
        <w:guid w:val="{3DE34FC0-4ACC-49A5-8F1D-B14C6E606ADF}"/>
      </w:docPartPr>
      <w:docPartBody>
        <w:p w:rsidR="00A3211B" w:rsidRDefault="00E52C47" w:rsidP="00E52C47">
          <w:pPr>
            <w:pStyle w:val="D78DE9EE55C84277951D8E4CDFE0A49F"/>
          </w:pPr>
          <w:r w:rsidRPr="00FB1144">
            <w:rPr>
              <w:rStyle w:val="PlaceholderText"/>
            </w:rPr>
            <w:t>Click here to enter text.</w:t>
          </w:r>
        </w:p>
      </w:docPartBody>
    </w:docPart>
    <w:docPart>
      <w:docPartPr>
        <w:name w:val="17CA0EEEAB1D4163833635BAE4A7A5CD"/>
        <w:category>
          <w:name w:val="General"/>
          <w:gallery w:val="placeholder"/>
        </w:category>
        <w:types>
          <w:type w:val="bbPlcHdr"/>
        </w:types>
        <w:behaviors>
          <w:behavior w:val="content"/>
        </w:behaviors>
        <w:guid w:val="{257B9EB7-DCB8-4CB5-A766-6DC8F091FAAA}"/>
      </w:docPartPr>
      <w:docPartBody>
        <w:p w:rsidR="00A3211B" w:rsidRDefault="00E52C47" w:rsidP="00E52C47">
          <w:pPr>
            <w:pStyle w:val="17CA0EEEAB1D4163833635BAE4A7A5CD"/>
          </w:pPr>
          <w:r w:rsidRPr="00FB1144">
            <w:rPr>
              <w:rStyle w:val="PlaceholderText"/>
            </w:rPr>
            <w:t>Click here to enter a date.</w:t>
          </w:r>
        </w:p>
      </w:docPartBody>
    </w:docPart>
    <w:docPart>
      <w:docPartPr>
        <w:name w:val="99129267C13B4F429A45CED8956EEE38"/>
        <w:category>
          <w:name w:val="General"/>
          <w:gallery w:val="placeholder"/>
        </w:category>
        <w:types>
          <w:type w:val="bbPlcHdr"/>
        </w:types>
        <w:behaviors>
          <w:behavior w:val="content"/>
        </w:behaviors>
        <w:guid w:val="{452E94FC-CB4A-4EA5-AF3E-43122AE826C7}"/>
      </w:docPartPr>
      <w:docPartBody>
        <w:p w:rsidR="00F75045" w:rsidRDefault="00A3211B" w:rsidP="00A3211B">
          <w:pPr>
            <w:pStyle w:val="99129267C13B4F429A45CED8956EEE38"/>
          </w:pPr>
          <w:r w:rsidRPr="00FB1144">
            <w:rPr>
              <w:rStyle w:val="PlaceholderText"/>
            </w:rPr>
            <w:t>Click here to enter text.</w:t>
          </w:r>
        </w:p>
      </w:docPartBody>
    </w:docPart>
    <w:docPart>
      <w:docPartPr>
        <w:name w:val="4CA0089490694B7E8F59C44AA4051988"/>
        <w:category>
          <w:name w:val="General"/>
          <w:gallery w:val="placeholder"/>
        </w:category>
        <w:types>
          <w:type w:val="bbPlcHdr"/>
        </w:types>
        <w:behaviors>
          <w:behavior w:val="content"/>
        </w:behaviors>
        <w:guid w:val="{9788C06F-E480-4CF9-9B74-9B08B611A648}"/>
      </w:docPartPr>
      <w:docPartBody>
        <w:p w:rsidR="00F75045" w:rsidRDefault="00A3211B" w:rsidP="00A3211B">
          <w:pPr>
            <w:pStyle w:val="4CA0089490694B7E8F59C44AA4051988"/>
          </w:pPr>
          <w:r w:rsidRPr="00FB114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Frutiger 45 Light">
    <w:altName w:val="Vrinda"/>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C47"/>
    <w:rsid w:val="00A3211B"/>
    <w:rsid w:val="00E52C47"/>
    <w:rsid w:val="00F750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211B"/>
    <w:rPr>
      <w:color w:val="808080"/>
    </w:rPr>
  </w:style>
  <w:style w:type="paragraph" w:customStyle="1" w:styleId="D78DE9EE55C84277951D8E4CDFE0A49F">
    <w:name w:val="D78DE9EE55C84277951D8E4CDFE0A49F"/>
    <w:rsid w:val="00E52C47"/>
  </w:style>
  <w:style w:type="paragraph" w:customStyle="1" w:styleId="17CA0EEEAB1D4163833635BAE4A7A5CD">
    <w:name w:val="17CA0EEEAB1D4163833635BAE4A7A5CD"/>
    <w:rsid w:val="00E52C47"/>
  </w:style>
  <w:style w:type="paragraph" w:customStyle="1" w:styleId="99129267C13B4F429A45CED8956EEE38">
    <w:name w:val="99129267C13B4F429A45CED8956EEE38"/>
    <w:rsid w:val="00A3211B"/>
  </w:style>
  <w:style w:type="paragraph" w:customStyle="1" w:styleId="4CA0089490694B7E8F59C44AA4051988">
    <w:name w:val="4CA0089490694B7E8F59C44AA4051988"/>
    <w:rsid w:val="00A321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xcel" ma:contentTypeID="0x010100682630472E91AC48B6221E3C6DFF59C600C94E469042F7EA4BA9B677EC823E1544" ma:contentTypeVersion="18" ma:contentTypeDescription="" ma:contentTypeScope="" ma:versionID="42483620b58b4db7c24fee101330cf9f">
  <xsd:schema xmlns:xsd="http://www.w3.org/2001/XMLSchema" xmlns:xs="http://www.w3.org/2001/XMLSchema" xmlns:p="http://schemas.microsoft.com/office/2006/metadata/properties" xmlns:ns2="ddd5460c-fd9a-4b2f-9b0a-4d83386095b6" xmlns:ns3="cbffb0a7-6720-4332-9e48-f603ba181521" targetNamespace="http://schemas.microsoft.com/office/2006/metadata/properties" ma:root="true" ma:fieldsID="12905b9589b2ba8044b0f7fa967e0028" ns2:_="" ns3:_="">
    <xsd:import namespace="ddd5460c-fd9a-4b2f-9b0a-4d83386095b6"/>
    <xsd:import namespace="cbffb0a7-6720-4332-9e48-f603ba181521"/>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bffb0a7-6720-4332-9e48-f603ba181521" elementFormDefault="qualified">
    <xsd:import namespace="http://schemas.microsoft.com/office/2006/documentManagement/types"/>
    <xsd:import namespace="http://schemas.microsoft.com/office/infopath/2007/PartnerControls"/>
    <xsd:element name="Meeting_x0020_date" ma:index="3" nillable="true" ma:displayName="Meeting date" ma:format="DateOnly" ma:internalName="Meeting_x0020_date" ma:readOnly="false">
      <xsd:simpleType>
        <xsd:restriction base="dms:DateTime"/>
      </xsd:simpleType>
    </xsd:element>
    <xsd:element name="Work_x0020_Area" ma:index="4"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5"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bffb0a7-6720-4332-9e48-f603ba181521" xsi:nil="true"/>
    <Document_x0020_Type xmlns="ddd5460c-fd9a-4b2f-9b0a-4d83386095b6" xsi:nil="true"/>
    <Meeting_x0020_date xmlns="cbffb0a7-6720-4332-9e48-f603ba181521" xsi:nil="true"/>
    <Work_x0020_Area xmlns="cbffb0a7-6720-4332-9e48-f603ba181521" xsi:nil="true"/>
  </documentManagement>
</p:properties>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F15D3-B5B6-4412-874C-C306DF60C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bffb0a7-6720-4332-9e48-f603ba181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schemas.microsoft.com/office/infopath/2007/PartnerControls"/>
    <ds:schemaRef ds:uri="cbffb0a7-6720-4332-9e48-f603ba181521"/>
    <ds:schemaRef ds:uri="ddd5460c-fd9a-4b2f-9b0a-4d83386095b6"/>
    <ds:schemaRef ds:uri="http://schemas.microsoft.com/office/2006/metadata/properties"/>
    <ds:schemaRef ds:uri="http://purl.org/dc/dcmitype/"/>
    <ds:schemaRef ds:uri="http://schemas.microsoft.com/office/2006/documentManagement/types"/>
    <ds:schemaRef ds:uri="http://purl.org/dc/term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39A4954-953E-4014-8D6A-BC25438622AE}">
  <ds:schemaRefs>
    <ds:schemaRef ds:uri="http://schemas.microsoft.com/sharepoint/v3/contenttype/forms"/>
  </ds:schemaRefs>
</ds:datastoreItem>
</file>

<file path=customXml/itemProps4.xml><?xml version="1.0" encoding="utf-8"?>
<ds:datastoreItem xmlns:ds="http://schemas.openxmlformats.org/officeDocument/2006/customXml" ds:itemID="{D1FD571A-716A-4208-924F-149A67E5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43388A7C</Template>
  <TotalTime>39</TotalTime>
  <Pages>3</Pages>
  <Words>874</Words>
  <Characters>4524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5388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10</cp:revision>
  <cp:lastPrinted>2010-08-12T11:06:00Z</cp:lastPrinted>
  <dcterms:created xsi:type="dcterms:W3CDTF">2020-01-22T14:21:00Z</dcterms:created>
  <dcterms:modified xsi:type="dcterms:W3CDTF">2020-03-23T14:51:00Z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0x010100682630472E91AC48B6221E3C6DFF59C600C94E469042F7EA4BA9B677EC823E1544</vt:lpwstr>
  </property>
  <property fmtid="{D5CDD505-2E9C-101B-9397-08002B2CF9AE}" pid="16" name="Order">
    <vt:r8>100</vt:r8>
  </property>
</Properties>
</file>